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4" w:rsidRDefault="007D66D4">
      <w:pPr>
        <w:pStyle w:val="1"/>
        <w:spacing w:before="74"/>
        <w:ind w:right="103"/>
        <w:jc w:val="center"/>
        <w:rPr>
          <w:color w:val="242424"/>
        </w:rPr>
      </w:pPr>
      <w:r>
        <w:rPr>
          <w:color w:val="242424"/>
        </w:rPr>
        <w:t>Описание  основной образовательной программы</w:t>
      </w:r>
    </w:p>
    <w:p w:rsidR="00C51C7D" w:rsidRDefault="007D66D4">
      <w:pPr>
        <w:pStyle w:val="1"/>
        <w:spacing w:before="74"/>
        <w:ind w:right="103"/>
        <w:jc w:val="center"/>
        <w:rPr>
          <w:color w:val="242424"/>
        </w:rPr>
      </w:pPr>
      <w:r>
        <w:rPr>
          <w:color w:val="242424"/>
        </w:rPr>
        <w:t xml:space="preserve"> основного общего образования по ФГОС ООО-21</w:t>
      </w:r>
    </w:p>
    <w:p w:rsidR="00E04F88" w:rsidRPr="00E04F88" w:rsidRDefault="00E04F88">
      <w:pPr>
        <w:pStyle w:val="1"/>
        <w:spacing w:before="74"/>
        <w:ind w:right="103"/>
        <w:jc w:val="center"/>
        <w:rPr>
          <w:color w:val="76923C" w:themeColor="accent3" w:themeShade="BF"/>
        </w:rPr>
      </w:pPr>
      <w:r w:rsidRPr="00E04F88">
        <w:rPr>
          <w:color w:val="76923C" w:themeColor="accent3" w:themeShade="BF"/>
        </w:rPr>
        <w:t>** в 2022-2023 учебном году используется в 5 классах</w:t>
      </w:r>
    </w:p>
    <w:p w:rsidR="00C51C7D" w:rsidRPr="007D66D4" w:rsidRDefault="007D66D4" w:rsidP="007D66D4">
      <w:pPr>
        <w:pStyle w:val="1"/>
        <w:spacing w:before="74"/>
        <w:ind w:right="103"/>
        <w:rPr>
          <w:b w:val="0"/>
          <w:bCs w:val="0"/>
        </w:rPr>
      </w:pPr>
      <w:r w:rsidRPr="007D66D4">
        <w:rPr>
          <w:b w:val="0"/>
          <w:bCs w:val="0"/>
          <w:color w:val="242424"/>
        </w:rPr>
        <w:t xml:space="preserve">ООП ООО МАОУ гимназии № 82 </w:t>
      </w:r>
      <w:r>
        <w:rPr>
          <w:b w:val="0"/>
          <w:bCs w:val="0"/>
          <w:color w:val="242424"/>
        </w:rPr>
        <w:t xml:space="preserve"> </w:t>
      </w:r>
      <w:proofErr w:type="gramStart"/>
      <w:r>
        <w:rPr>
          <w:b w:val="0"/>
          <w:bCs w:val="0"/>
          <w:color w:val="242424"/>
        </w:rPr>
        <w:t>разработана</w:t>
      </w:r>
      <w:proofErr w:type="gramEnd"/>
      <w:r>
        <w:rPr>
          <w:b w:val="0"/>
          <w:bCs w:val="0"/>
          <w:color w:val="242424"/>
        </w:rPr>
        <w:t xml:space="preserve"> на основе примерной образовательной программы основного общего образования и  в соответствии с ФГОС ОО-21  </w:t>
      </w:r>
      <w:r w:rsidR="009B79AE">
        <w:t>(</w:t>
      </w:r>
      <w:r w:rsidRPr="007D66D4">
        <w:rPr>
          <w:b w:val="0"/>
          <w:bCs w:val="0"/>
        </w:rPr>
        <w:t xml:space="preserve">утверждены </w:t>
      </w:r>
      <w:r w:rsidR="009B79AE" w:rsidRPr="007D66D4">
        <w:rPr>
          <w:b w:val="0"/>
          <w:bCs w:val="0"/>
        </w:rPr>
        <w:t>приказ</w:t>
      </w:r>
      <w:r w:rsidRPr="007D66D4">
        <w:rPr>
          <w:b w:val="0"/>
          <w:bCs w:val="0"/>
        </w:rPr>
        <w:t xml:space="preserve">ом </w:t>
      </w:r>
      <w:proofErr w:type="spellStart"/>
      <w:r w:rsidR="009B79AE" w:rsidRPr="007D66D4">
        <w:rPr>
          <w:b w:val="0"/>
          <w:bCs w:val="0"/>
        </w:rPr>
        <w:t>Минпросвещения</w:t>
      </w:r>
      <w:proofErr w:type="spellEnd"/>
      <w:r w:rsidR="009B79AE" w:rsidRPr="007D66D4">
        <w:rPr>
          <w:b w:val="0"/>
          <w:bCs w:val="0"/>
        </w:rPr>
        <w:t xml:space="preserve"> от 31.05.2021</w:t>
      </w:r>
      <w:r>
        <w:rPr>
          <w:b w:val="0"/>
          <w:bCs w:val="0"/>
        </w:rPr>
        <w:t xml:space="preserve"> № 287</w:t>
      </w:r>
      <w:r w:rsidR="009B79AE" w:rsidRPr="007D66D4">
        <w:rPr>
          <w:b w:val="0"/>
          <w:bCs w:val="0"/>
        </w:rPr>
        <w:t xml:space="preserve">). </w:t>
      </w:r>
    </w:p>
    <w:p w:rsidR="00F12BD3" w:rsidRDefault="00F12BD3" w:rsidP="00F12BD3">
      <w:pPr>
        <w:ind w:left="102" w:right="105" w:firstLine="707"/>
        <w:jc w:val="both"/>
      </w:pPr>
      <w:bookmarkStart w:id="0" w:name="Вариативность"/>
      <w:bookmarkEnd w:id="0"/>
      <w:r w:rsidRPr="00F12BD3">
        <w:rPr>
          <w:sz w:val="28"/>
          <w:szCs w:val="28"/>
        </w:rPr>
        <w:t>ООПООопределяетсодержаниеиорганизациюобразовательногопроцессанауровнеосновногообщегообразованияинаправленана</w:t>
      </w:r>
      <w:r>
        <w:rPr>
          <w:sz w:val="28"/>
          <w:szCs w:val="28"/>
        </w:rPr>
        <w:t xml:space="preserve"> решениеследующих задач:</w:t>
      </w:r>
    </w:p>
    <w:p w:rsidR="00F12BD3" w:rsidRPr="00F12BD3" w:rsidRDefault="00F12BD3" w:rsidP="00F12BD3">
      <w:pPr>
        <w:ind w:right="105"/>
        <w:jc w:val="both"/>
        <w:rPr>
          <w:sz w:val="28"/>
          <w:szCs w:val="28"/>
        </w:rPr>
      </w:pPr>
      <w:r w:rsidRPr="00F12BD3">
        <w:rPr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F12BD3" w:rsidRDefault="00F12BD3" w:rsidP="00F12BD3">
      <w:pPr>
        <w:ind w:right="105"/>
        <w:jc w:val="both"/>
        <w:rPr>
          <w:sz w:val="28"/>
          <w:szCs w:val="28"/>
        </w:rPr>
      </w:pPr>
      <w:r w:rsidRPr="00F12BD3">
        <w:rPr>
          <w:sz w:val="28"/>
          <w:szCs w:val="28"/>
        </w:rPr>
        <w:t xml:space="preserve">обеспечение преемственности начального общего, основногообщего, среднего общего образования; </w:t>
      </w:r>
    </w:p>
    <w:p w:rsidR="00F12BD3" w:rsidRPr="00F12BD3" w:rsidRDefault="00F12BD3" w:rsidP="00F12BD3">
      <w:pPr>
        <w:ind w:right="105"/>
        <w:jc w:val="both"/>
        <w:rPr>
          <w:sz w:val="28"/>
          <w:szCs w:val="28"/>
        </w:rPr>
      </w:pPr>
      <w:r w:rsidRPr="00F12BD3">
        <w:rPr>
          <w:sz w:val="28"/>
          <w:szCs w:val="28"/>
        </w:rPr>
        <w:t>обеспечение доступности получения качественного основного общего образования,</w:t>
      </w:r>
    </w:p>
    <w:p w:rsidR="001D7D79" w:rsidRDefault="00F12BD3" w:rsidP="00531204">
      <w:pPr>
        <w:ind w:right="105"/>
        <w:jc w:val="both"/>
        <w:rPr>
          <w:sz w:val="28"/>
          <w:szCs w:val="28"/>
        </w:rPr>
      </w:pPr>
      <w:r w:rsidRPr="00F12BD3">
        <w:rPr>
          <w:sz w:val="28"/>
          <w:szCs w:val="28"/>
        </w:rPr>
        <w:t xml:space="preserve">достижение планируемых результатов освоения основной образовательной программы основного общего образования всемиобучающимися, в том числе детьми-инвалидами и детьми сОВЗ; </w:t>
      </w:r>
    </w:p>
    <w:p w:rsidR="001D7D79" w:rsidRDefault="00F12BD3" w:rsidP="00531204">
      <w:pPr>
        <w:ind w:right="105"/>
        <w:jc w:val="both"/>
        <w:rPr>
          <w:sz w:val="28"/>
          <w:szCs w:val="28"/>
        </w:rPr>
      </w:pPr>
      <w:r w:rsidRPr="00F12BD3">
        <w:rPr>
          <w:sz w:val="28"/>
          <w:szCs w:val="28"/>
        </w:rPr>
        <w:t xml:space="preserve">реализацию программы воспитания, </w:t>
      </w:r>
    </w:p>
    <w:p w:rsidR="001D7D79" w:rsidRDefault="00F12BD3" w:rsidP="00531204">
      <w:pPr>
        <w:ind w:right="105"/>
        <w:jc w:val="both"/>
        <w:rPr>
          <w:sz w:val="28"/>
          <w:szCs w:val="28"/>
        </w:rPr>
      </w:pPr>
      <w:r w:rsidRPr="00F12BD3">
        <w:rPr>
          <w:sz w:val="28"/>
          <w:szCs w:val="28"/>
        </w:rPr>
        <w:t xml:space="preserve">обеспечение индивидуализированного психолого-педагогического сопровождениякаждого обучающегося, </w:t>
      </w:r>
    </w:p>
    <w:p w:rsidR="001D7D79" w:rsidRDefault="00F12BD3" w:rsidP="00531204">
      <w:pPr>
        <w:ind w:right="105"/>
        <w:jc w:val="both"/>
        <w:rPr>
          <w:sz w:val="28"/>
          <w:szCs w:val="28"/>
        </w:rPr>
      </w:pPr>
      <w:r w:rsidRPr="00F12BD3">
        <w:rPr>
          <w:sz w:val="28"/>
          <w:szCs w:val="28"/>
        </w:rPr>
        <w:t xml:space="preserve">формированию образовательного базиса, основанного не только на знаниях, но и на соответствующемкультурном уровне развития личности, созданию необходимыхусловий для ее самореализации; </w:t>
      </w:r>
    </w:p>
    <w:p w:rsidR="001D7D79" w:rsidRDefault="00F12BD3" w:rsidP="00531204">
      <w:pPr>
        <w:ind w:right="105"/>
        <w:jc w:val="both"/>
        <w:rPr>
          <w:sz w:val="28"/>
          <w:szCs w:val="28"/>
        </w:rPr>
      </w:pPr>
      <w:r w:rsidRPr="00F12BD3">
        <w:rPr>
          <w:sz w:val="28"/>
          <w:szCs w:val="28"/>
        </w:rPr>
        <w:t>обеспечение эффективного сочетания урочных и внеурочных форм организации учебныхзанятий, взаимодействия всех участников образовательных отношений;</w:t>
      </w:r>
    </w:p>
    <w:p w:rsidR="001D7D79" w:rsidRDefault="00F12BD3" w:rsidP="00531204">
      <w:pPr>
        <w:ind w:right="105"/>
        <w:jc w:val="both"/>
        <w:rPr>
          <w:sz w:val="28"/>
          <w:szCs w:val="28"/>
        </w:rPr>
      </w:pPr>
      <w:r w:rsidRPr="00F12BD3">
        <w:rPr>
          <w:sz w:val="28"/>
          <w:szCs w:val="28"/>
        </w:rPr>
        <w:t xml:space="preserve"> взаимодействие образовательной организации приреализации основной образовательной программы с социальными партнерами;</w:t>
      </w:r>
    </w:p>
    <w:p w:rsidR="00531204" w:rsidRPr="00531204" w:rsidRDefault="00F12BD3" w:rsidP="00531204">
      <w:pPr>
        <w:ind w:right="105"/>
        <w:jc w:val="both"/>
        <w:rPr>
          <w:sz w:val="28"/>
          <w:szCs w:val="28"/>
        </w:rPr>
      </w:pPr>
      <w:r w:rsidRPr="00F12BD3">
        <w:rPr>
          <w:sz w:val="28"/>
          <w:szCs w:val="28"/>
        </w:rPr>
        <w:t xml:space="preserve"> выявление и развитие способностей обучающихся, в том числе детей, проявивших выдающиеся способ</w:t>
      </w:r>
      <w:r w:rsidR="00531204">
        <w:rPr>
          <w:sz w:val="28"/>
          <w:szCs w:val="28"/>
        </w:rPr>
        <w:t xml:space="preserve">ностей, </w:t>
      </w:r>
      <w:r w:rsidR="00531204" w:rsidRPr="00531204">
        <w:rPr>
          <w:sz w:val="28"/>
          <w:szCs w:val="28"/>
        </w:rPr>
        <w:t xml:space="preserve">через системуклубов,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1D7D79" w:rsidRDefault="00531204" w:rsidP="00531204">
      <w:pPr>
        <w:ind w:right="105"/>
        <w:jc w:val="both"/>
        <w:rPr>
          <w:sz w:val="28"/>
          <w:szCs w:val="28"/>
        </w:rPr>
      </w:pPr>
      <w:r w:rsidRPr="00531204">
        <w:rPr>
          <w:sz w:val="28"/>
          <w:szCs w:val="28"/>
        </w:rPr>
        <w:t xml:space="preserve">проектной и учебно-исследовательской деятельности; </w:t>
      </w:r>
    </w:p>
    <w:p w:rsidR="001D7D79" w:rsidRDefault="00531204" w:rsidP="00531204">
      <w:pPr>
        <w:ind w:right="105"/>
        <w:jc w:val="both"/>
        <w:rPr>
          <w:sz w:val="28"/>
          <w:szCs w:val="28"/>
        </w:rPr>
      </w:pPr>
      <w:r w:rsidRPr="00531204">
        <w:rPr>
          <w:sz w:val="28"/>
          <w:szCs w:val="28"/>
        </w:rPr>
        <w:t>участие обучающихся, их родителей(законных представителей), педагогических работников и общественности в проектировании и развитии внутришкольнойсоциальной среды, школьного уклада;</w:t>
      </w:r>
    </w:p>
    <w:p w:rsidR="00F12BD3" w:rsidRDefault="00531204" w:rsidP="00531204">
      <w:pPr>
        <w:ind w:right="105"/>
        <w:jc w:val="both"/>
        <w:rPr>
          <w:sz w:val="28"/>
          <w:szCs w:val="28"/>
        </w:rPr>
      </w:pPr>
      <w:r w:rsidRPr="00531204">
        <w:rPr>
          <w:sz w:val="28"/>
          <w:szCs w:val="28"/>
        </w:rPr>
        <w:t xml:space="preserve"> включение обучающихся в процессы познания и преобразования внешкольной социальной среды для приобретения опыта реального управления и действия; социальноеи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здоровьяобучающихся, обеспечение их безопасности.</w:t>
      </w:r>
    </w:p>
    <w:p w:rsidR="00F12BD3" w:rsidRDefault="00F12BD3" w:rsidP="00F12BD3">
      <w:pPr>
        <w:ind w:right="105"/>
        <w:jc w:val="both"/>
        <w:rPr>
          <w:sz w:val="28"/>
          <w:szCs w:val="28"/>
        </w:rPr>
      </w:pPr>
    </w:p>
    <w:p w:rsidR="00F12BD3" w:rsidRDefault="00F12BD3" w:rsidP="00F12BD3">
      <w:pPr>
        <w:ind w:right="105"/>
        <w:jc w:val="both"/>
        <w:rPr>
          <w:sz w:val="28"/>
          <w:szCs w:val="28"/>
        </w:rPr>
      </w:pPr>
    </w:p>
    <w:p w:rsidR="00F12BD3" w:rsidRPr="00F12BD3" w:rsidRDefault="00F12BD3" w:rsidP="00F12BD3">
      <w:pPr>
        <w:ind w:right="105"/>
        <w:jc w:val="both"/>
        <w:rPr>
          <w:sz w:val="28"/>
          <w:szCs w:val="28"/>
        </w:rPr>
      </w:pPr>
    </w:p>
    <w:p w:rsidR="00F12BD3" w:rsidRPr="00F12BD3" w:rsidRDefault="00F12BD3" w:rsidP="00F12BD3">
      <w:pPr>
        <w:spacing w:line="242" w:lineRule="auto"/>
        <w:ind w:left="102" w:right="107" w:firstLine="707"/>
        <w:jc w:val="both"/>
        <w:rPr>
          <w:sz w:val="28"/>
          <w:szCs w:val="28"/>
        </w:rPr>
      </w:pPr>
      <w:r w:rsidRPr="00F12BD3">
        <w:rPr>
          <w:sz w:val="28"/>
          <w:szCs w:val="28"/>
        </w:rPr>
        <w:t>ООП ООО состоит из целевого, содержательного и организационногоразделов.</w:t>
      </w:r>
    </w:p>
    <w:p w:rsidR="00F12BD3" w:rsidRPr="00F12BD3" w:rsidRDefault="00F12BD3" w:rsidP="00F12BD3">
      <w:pPr>
        <w:spacing w:line="317" w:lineRule="exact"/>
        <w:ind w:left="810"/>
        <w:jc w:val="both"/>
        <w:rPr>
          <w:sz w:val="28"/>
        </w:rPr>
      </w:pPr>
      <w:r w:rsidRPr="00F12BD3">
        <w:rPr>
          <w:b/>
          <w:sz w:val="28"/>
        </w:rPr>
        <w:t xml:space="preserve">Целевойраздел </w:t>
      </w:r>
      <w:r w:rsidRPr="00F12BD3">
        <w:rPr>
          <w:sz w:val="28"/>
        </w:rPr>
        <w:t>включает:</w:t>
      </w:r>
    </w:p>
    <w:p w:rsidR="00C870CA" w:rsidRPr="00F12BD3" w:rsidRDefault="00F12BD3" w:rsidP="00C870CA">
      <w:pPr>
        <w:numPr>
          <w:ilvl w:val="0"/>
          <w:numId w:val="5"/>
        </w:numPr>
        <w:tabs>
          <w:tab w:val="left" w:pos="974"/>
        </w:tabs>
        <w:spacing w:line="322" w:lineRule="exact"/>
        <w:ind w:left="973"/>
        <w:rPr>
          <w:sz w:val="28"/>
        </w:rPr>
      </w:pPr>
      <w:r w:rsidRPr="00F12BD3">
        <w:rPr>
          <w:sz w:val="28"/>
        </w:rPr>
        <w:t>пояснительнуюзаписку;</w:t>
      </w:r>
    </w:p>
    <w:p w:rsidR="00F12BD3" w:rsidRPr="00F12BD3" w:rsidRDefault="00F12BD3" w:rsidP="00F12BD3">
      <w:pPr>
        <w:numPr>
          <w:ilvl w:val="0"/>
          <w:numId w:val="5"/>
        </w:numPr>
        <w:tabs>
          <w:tab w:val="left" w:pos="1213"/>
          <w:tab w:val="left" w:pos="1214"/>
          <w:tab w:val="left" w:pos="3128"/>
          <w:tab w:val="left" w:pos="4777"/>
          <w:tab w:val="left" w:pos="6177"/>
          <w:tab w:val="left" w:pos="8329"/>
        </w:tabs>
        <w:ind w:right="110" w:firstLine="707"/>
        <w:rPr>
          <w:sz w:val="28"/>
        </w:rPr>
      </w:pPr>
      <w:r w:rsidRPr="00F12BD3">
        <w:rPr>
          <w:sz w:val="28"/>
        </w:rPr>
        <w:t>планируемые</w:t>
      </w:r>
      <w:r w:rsidRPr="00F12BD3">
        <w:rPr>
          <w:sz w:val="28"/>
        </w:rPr>
        <w:tab/>
        <w:t>результаты</w:t>
      </w:r>
      <w:r w:rsidRPr="00F12BD3">
        <w:rPr>
          <w:sz w:val="28"/>
        </w:rPr>
        <w:tab/>
        <w:t>освоения</w:t>
      </w:r>
      <w:r w:rsidRPr="00F12BD3">
        <w:rPr>
          <w:sz w:val="28"/>
        </w:rPr>
        <w:tab/>
        <w:t>обучающимися</w:t>
      </w:r>
      <w:r w:rsidRPr="00F12BD3">
        <w:rPr>
          <w:sz w:val="28"/>
        </w:rPr>
        <w:tab/>
      </w:r>
      <w:r w:rsidRPr="00F12BD3">
        <w:rPr>
          <w:spacing w:val="-1"/>
          <w:sz w:val="28"/>
        </w:rPr>
        <w:t>основной</w:t>
      </w:r>
      <w:r w:rsidRPr="00F12BD3">
        <w:rPr>
          <w:sz w:val="28"/>
        </w:rPr>
        <w:t>образовательнойпрограммыосновногообщегообразования;</w:t>
      </w:r>
    </w:p>
    <w:p w:rsidR="00F12BD3" w:rsidRPr="00F12BD3" w:rsidRDefault="00F12BD3" w:rsidP="00F12BD3">
      <w:pPr>
        <w:numPr>
          <w:ilvl w:val="0"/>
          <w:numId w:val="5"/>
        </w:numPr>
        <w:tabs>
          <w:tab w:val="left" w:pos="1101"/>
        </w:tabs>
        <w:spacing w:line="242" w:lineRule="auto"/>
        <w:ind w:right="104" w:firstLine="707"/>
        <w:rPr>
          <w:sz w:val="28"/>
        </w:rPr>
      </w:pPr>
      <w:r w:rsidRPr="00F12BD3">
        <w:rPr>
          <w:sz w:val="28"/>
        </w:rPr>
        <w:t>системуоценкидостиженияпланируемыхрезультатовосвоенияосновнойобразовательнойпрограммыосновногообщегообразования.</w:t>
      </w:r>
    </w:p>
    <w:p w:rsidR="00F12BD3" w:rsidRDefault="00F12BD3" w:rsidP="00F12BD3">
      <w:pPr>
        <w:spacing w:line="317" w:lineRule="exact"/>
        <w:ind w:left="810"/>
        <w:rPr>
          <w:sz w:val="28"/>
        </w:rPr>
      </w:pPr>
      <w:r w:rsidRPr="00F12BD3">
        <w:rPr>
          <w:b/>
          <w:sz w:val="28"/>
        </w:rPr>
        <w:t>Содержательныйраздел</w:t>
      </w:r>
      <w:r w:rsidRPr="00F12BD3">
        <w:rPr>
          <w:sz w:val="28"/>
        </w:rPr>
        <w:t>включает:</w:t>
      </w:r>
    </w:p>
    <w:p w:rsidR="00C870CA" w:rsidRPr="00F12BD3" w:rsidRDefault="00C870CA" w:rsidP="00F12BD3">
      <w:pPr>
        <w:spacing w:line="317" w:lineRule="exact"/>
        <w:ind w:left="810"/>
        <w:rPr>
          <w:bCs/>
          <w:sz w:val="28"/>
        </w:rPr>
      </w:pPr>
      <w:r>
        <w:rPr>
          <w:b/>
          <w:sz w:val="28"/>
        </w:rPr>
        <w:t>-</w:t>
      </w:r>
      <w:r w:rsidRPr="00C57087">
        <w:rPr>
          <w:bCs/>
          <w:sz w:val="28"/>
        </w:rPr>
        <w:t xml:space="preserve">программы учебных предметов, курсов, модулей (в том числе программы </w:t>
      </w:r>
      <w:r w:rsidR="00BB704B">
        <w:rPr>
          <w:bCs/>
          <w:sz w:val="28"/>
        </w:rPr>
        <w:t xml:space="preserve">курсов </w:t>
      </w:r>
      <w:r w:rsidRPr="00C57087">
        <w:rPr>
          <w:bCs/>
          <w:sz w:val="28"/>
        </w:rPr>
        <w:t>внеурочной деятельности)</w:t>
      </w:r>
    </w:p>
    <w:p w:rsidR="00F12BD3" w:rsidRPr="00F12BD3" w:rsidRDefault="00F12BD3" w:rsidP="00F12BD3">
      <w:pPr>
        <w:numPr>
          <w:ilvl w:val="0"/>
          <w:numId w:val="5"/>
        </w:numPr>
        <w:tabs>
          <w:tab w:val="left" w:pos="1141"/>
          <w:tab w:val="left" w:pos="1142"/>
          <w:tab w:val="left" w:pos="2680"/>
          <w:tab w:val="left" w:pos="4675"/>
          <w:tab w:val="left" w:pos="5063"/>
          <w:tab w:val="left" w:pos="6360"/>
          <w:tab w:val="left" w:pos="8426"/>
        </w:tabs>
        <w:ind w:right="111" w:firstLine="707"/>
        <w:rPr>
          <w:sz w:val="28"/>
        </w:rPr>
      </w:pPr>
      <w:r w:rsidRPr="00F12BD3">
        <w:rPr>
          <w:sz w:val="28"/>
        </w:rPr>
        <w:t>программу</w:t>
      </w:r>
      <w:r w:rsidRPr="00F12BD3">
        <w:rPr>
          <w:sz w:val="28"/>
        </w:rPr>
        <w:tab/>
        <w:t>формирования</w:t>
      </w:r>
      <w:r w:rsidRPr="00F12BD3">
        <w:rPr>
          <w:sz w:val="28"/>
        </w:rPr>
        <w:tab/>
      </w:r>
      <w:r w:rsidRPr="00F12BD3">
        <w:rPr>
          <w:sz w:val="28"/>
        </w:rPr>
        <w:tab/>
        <w:t>универсальных</w:t>
      </w:r>
      <w:r w:rsidRPr="00F12BD3">
        <w:rPr>
          <w:sz w:val="28"/>
        </w:rPr>
        <w:tab/>
      </w:r>
      <w:r w:rsidRPr="00F12BD3">
        <w:rPr>
          <w:spacing w:val="-1"/>
          <w:sz w:val="28"/>
        </w:rPr>
        <w:t>учебных</w:t>
      </w:r>
      <w:r w:rsidRPr="00F12BD3">
        <w:rPr>
          <w:sz w:val="28"/>
        </w:rPr>
        <w:t>действийуобучающихсянаступениосновногообщегообразования;</w:t>
      </w:r>
    </w:p>
    <w:p w:rsidR="00F12BD3" w:rsidRPr="00F12BD3" w:rsidRDefault="00C57087" w:rsidP="00C57087">
      <w:pPr>
        <w:tabs>
          <w:tab w:val="left" w:pos="1072"/>
        </w:tabs>
        <w:ind w:left="809" w:right="113"/>
        <w:rPr>
          <w:sz w:val="28"/>
        </w:rPr>
      </w:pPr>
      <w:r>
        <w:rPr>
          <w:sz w:val="28"/>
        </w:rPr>
        <w:t xml:space="preserve">- </w:t>
      </w:r>
      <w:r w:rsidR="00F12BD3" w:rsidRPr="00F12BD3">
        <w:rPr>
          <w:sz w:val="28"/>
        </w:rPr>
        <w:t>программувоспитания</w:t>
      </w:r>
    </w:p>
    <w:p w:rsidR="00F12BD3" w:rsidRDefault="00F12BD3" w:rsidP="00F12BD3">
      <w:pPr>
        <w:numPr>
          <w:ilvl w:val="0"/>
          <w:numId w:val="5"/>
        </w:numPr>
        <w:tabs>
          <w:tab w:val="left" w:pos="974"/>
        </w:tabs>
        <w:spacing w:line="322" w:lineRule="exact"/>
        <w:ind w:left="973"/>
        <w:rPr>
          <w:sz w:val="28"/>
        </w:rPr>
      </w:pPr>
      <w:r w:rsidRPr="00F12BD3">
        <w:rPr>
          <w:sz w:val="28"/>
        </w:rPr>
        <w:t>программукоррекционнойработы.</w:t>
      </w:r>
    </w:p>
    <w:p w:rsidR="00C57087" w:rsidRPr="00C57087" w:rsidRDefault="00C57087" w:rsidP="00C57087">
      <w:pPr>
        <w:tabs>
          <w:tab w:val="left" w:pos="974"/>
        </w:tabs>
        <w:spacing w:line="322" w:lineRule="exact"/>
        <w:ind w:left="809"/>
        <w:rPr>
          <w:b/>
          <w:bCs/>
          <w:sz w:val="28"/>
        </w:rPr>
      </w:pPr>
      <w:r w:rsidRPr="00C57087">
        <w:rPr>
          <w:b/>
          <w:bCs/>
          <w:sz w:val="28"/>
        </w:rPr>
        <w:t>Организационный раздел включает:</w:t>
      </w:r>
    </w:p>
    <w:p w:rsidR="00BB704B" w:rsidRPr="00BB704B" w:rsidRDefault="00BB704B" w:rsidP="00BB704B">
      <w:pPr>
        <w:numPr>
          <w:ilvl w:val="0"/>
          <w:numId w:val="5"/>
        </w:numPr>
        <w:tabs>
          <w:tab w:val="left" w:pos="974"/>
        </w:tabs>
        <w:spacing w:line="322" w:lineRule="exact"/>
        <w:rPr>
          <w:sz w:val="28"/>
        </w:rPr>
      </w:pPr>
      <w:r w:rsidRPr="00BB704B">
        <w:rPr>
          <w:sz w:val="28"/>
        </w:rPr>
        <w:t>учебный план основного общего образования; календарный учебный график;</w:t>
      </w:r>
    </w:p>
    <w:p w:rsidR="00BB704B" w:rsidRPr="00BB704B" w:rsidRDefault="00BB704B" w:rsidP="00BB704B">
      <w:pPr>
        <w:numPr>
          <w:ilvl w:val="0"/>
          <w:numId w:val="5"/>
        </w:numPr>
        <w:tabs>
          <w:tab w:val="left" w:pos="974"/>
        </w:tabs>
        <w:spacing w:line="322" w:lineRule="exact"/>
        <w:rPr>
          <w:sz w:val="28"/>
        </w:rPr>
      </w:pPr>
      <w:r w:rsidRPr="00BB704B">
        <w:rPr>
          <w:sz w:val="28"/>
        </w:rPr>
        <w:t>план внеурочной деятельности; календарный план воспитательной работы</w:t>
      </w:r>
    </w:p>
    <w:p w:rsidR="00C57087" w:rsidRPr="00F12BD3" w:rsidRDefault="00BB704B" w:rsidP="00BB704B">
      <w:pPr>
        <w:numPr>
          <w:ilvl w:val="0"/>
          <w:numId w:val="5"/>
        </w:numPr>
        <w:tabs>
          <w:tab w:val="left" w:pos="974"/>
        </w:tabs>
        <w:spacing w:line="322" w:lineRule="exact"/>
        <w:rPr>
          <w:sz w:val="28"/>
        </w:rPr>
      </w:pPr>
      <w:r w:rsidRPr="00BB704B">
        <w:rPr>
          <w:sz w:val="28"/>
        </w:rPr>
        <w:t>характеристику условий реализации образовательной программы основного общего образования в соответствии с требованиями Стандарта</w:t>
      </w:r>
    </w:p>
    <w:p w:rsidR="00C51C7D" w:rsidRDefault="00BB704B" w:rsidP="00BB704B">
      <w:pPr>
        <w:pStyle w:val="1"/>
        <w:ind w:right="99"/>
        <w:rPr>
          <w:b w:val="0"/>
          <w:bCs w:val="0"/>
          <w:color w:val="212121"/>
        </w:rPr>
      </w:pPr>
      <w:r w:rsidRPr="00BB704B">
        <w:rPr>
          <w:color w:val="242424"/>
        </w:rPr>
        <w:t xml:space="preserve">В основе реализации ООП ООО </w:t>
      </w:r>
      <w:proofErr w:type="spellStart"/>
      <w:r w:rsidRPr="00BB704B">
        <w:rPr>
          <w:color w:val="242424"/>
        </w:rPr>
        <w:t>лежит</w:t>
      </w:r>
      <w:r>
        <w:rPr>
          <w:color w:val="242424"/>
        </w:rPr>
        <w:t>вариантивность</w:t>
      </w:r>
      <w:proofErr w:type="spellEnd"/>
      <w:r>
        <w:rPr>
          <w:color w:val="242424"/>
        </w:rPr>
        <w:t xml:space="preserve">: </w:t>
      </w:r>
      <w:r w:rsidRPr="00BB704B">
        <w:rPr>
          <w:b w:val="0"/>
          <w:bCs w:val="0"/>
          <w:color w:val="242424"/>
        </w:rPr>
        <w:t>в гимназии реализу</w:t>
      </w:r>
      <w:r>
        <w:rPr>
          <w:b w:val="0"/>
          <w:bCs w:val="0"/>
          <w:color w:val="242424"/>
        </w:rPr>
        <w:t xml:space="preserve">ется концепция гимназического образования. </w:t>
      </w:r>
    </w:p>
    <w:p w:rsidR="00C51C7D" w:rsidRDefault="00BB704B">
      <w:pPr>
        <w:pStyle w:val="a3"/>
        <w:spacing w:before="3"/>
        <w:ind w:right="119"/>
      </w:pPr>
      <w:r>
        <w:rPr>
          <w:color w:val="212121"/>
        </w:rPr>
        <w:t xml:space="preserve">В ООП ООО  </w:t>
      </w:r>
      <w:r w:rsidR="009B79AE">
        <w:rPr>
          <w:color w:val="212121"/>
        </w:rPr>
        <w:t>подробн</w:t>
      </w:r>
      <w:r>
        <w:rPr>
          <w:color w:val="212121"/>
        </w:rPr>
        <w:t>о</w:t>
      </w:r>
      <w:r w:rsidR="009B79AE">
        <w:rPr>
          <w:color w:val="212121"/>
        </w:rPr>
        <w:t xml:space="preserve"> описывают</w:t>
      </w:r>
      <w:r>
        <w:rPr>
          <w:color w:val="212121"/>
        </w:rPr>
        <w:t xml:space="preserve">ся </w:t>
      </w:r>
      <w:r w:rsidR="009B79AE">
        <w:rPr>
          <w:color w:val="212121"/>
        </w:rPr>
        <w:t xml:space="preserve"> результаты освоения</w:t>
      </w:r>
      <w:r>
        <w:rPr>
          <w:color w:val="212121"/>
        </w:rPr>
        <w:t xml:space="preserve"> программы: л</w:t>
      </w:r>
      <w:r w:rsidR="009B79AE">
        <w:rPr>
          <w:color w:val="212121"/>
        </w:rPr>
        <w:t>ичностные, метапредметные, предметные.</w:t>
      </w:r>
    </w:p>
    <w:p w:rsidR="00C51C7D" w:rsidRDefault="009B79AE" w:rsidP="00BB704B">
      <w:pPr>
        <w:pStyle w:val="1"/>
        <w:spacing w:before="1"/>
      </w:pPr>
      <w:bookmarkStart w:id="1" w:name="Предметные_результаты"/>
      <w:bookmarkEnd w:id="1"/>
      <w:r w:rsidRPr="00BB704B">
        <w:rPr>
          <w:b w:val="0"/>
          <w:bCs w:val="0"/>
          <w:color w:val="242424"/>
          <w:spacing w:val="-1"/>
        </w:rPr>
        <w:t>Предметныерезультаты</w:t>
      </w:r>
      <w:r w:rsidRPr="00BB704B">
        <w:rPr>
          <w:b w:val="0"/>
          <w:bCs w:val="0"/>
          <w:color w:val="212121"/>
        </w:rPr>
        <w:t>определяют четкие требования к предметнымрезультатампокаждойучебнойдисциплине.</w:t>
      </w:r>
    </w:p>
    <w:p w:rsidR="00BB704B" w:rsidRDefault="00BB704B" w:rsidP="00BB704B">
      <w:pPr>
        <w:pStyle w:val="a3"/>
        <w:spacing w:line="320" w:lineRule="exact"/>
        <w:ind w:left="766" w:firstLine="0"/>
      </w:pPr>
      <w:r>
        <w:rPr>
          <w:color w:val="212121"/>
        </w:rPr>
        <w:t>Личностныерезультатыгруппируютсяпонаправлениямвоспитания:</w:t>
      </w:r>
    </w:p>
    <w:p w:rsidR="00BB704B" w:rsidRDefault="00BB704B" w:rsidP="00BB704B">
      <w:pPr>
        <w:pStyle w:val="a4"/>
        <w:numPr>
          <w:ilvl w:val="0"/>
          <w:numId w:val="4"/>
        </w:numPr>
        <w:tabs>
          <w:tab w:val="left" w:pos="470"/>
          <w:tab w:val="left" w:pos="471"/>
        </w:tabs>
        <w:spacing w:before="3"/>
        <w:rPr>
          <w:sz w:val="28"/>
        </w:rPr>
      </w:pPr>
      <w:r>
        <w:rPr>
          <w:color w:val="212121"/>
          <w:sz w:val="28"/>
        </w:rPr>
        <w:t>гражданско-патриотическое;</w:t>
      </w:r>
    </w:p>
    <w:p w:rsidR="00BB704B" w:rsidRDefault="00BB704B" w:rsidP="00BB704B">
      <w:pPr>
        <w:pStyle w:val="a4"/>
        <w:numPr>
          <w:ilvl w:val="0"/>
          <w:numId w:val="4"/>
        </w:numPr>
        <w:tabs>
          <w:tab w:val="left" w:pos="470"/>
          <w:tab w:val="left" w:pos="471"/>
        </w:tabs>
        <w:rPr>
          <w:sz w:val="28"/>
        </w:rPr>
      </w:pPr>
      <w:r>
        <w:rPr>
          <w:color w:val="212121"/>
          <w:sz w:val="28"/>
        </w:rPr>
        <w:t>духовно-нравственное;</w:t>
      </w:r>
    </w:p>
    <w:p w:rsidR="00BB704B" w:rsidRDefault="00BB704B" w:rsidP="00BB704B">
      <w:pPr>
        <w:pStyle w:val="a4"/>
        <w:numPr>
          <w:ilvl w:val="0"/>
          <w:numId w:val="4"/>
        </w:numPr>
        <w:tabs>
          <w:tab w:val="left" w:pos="470"/>
          <w:tab w:val="left" w:pos="471"/>
        </w:tabs>
        <w:spacing w:before="3"/>
        <w:rPr>
          <w:sz w:val="28"/>
        </w:rPr>
      </w:pPr>
      <w:r>
        <w:rPr>
          <w:color w:val="212121"/>
          <w:sz w:val="28"/>
        </w:rPr>
        <w:t>эстетическое;</w:t>
      </w:r>
    </w:p>
    <w:p w:rsidR="00BB704B" w:rsidRDefault="00BB704B" w:rsidP="00BB704B">
      <w:pPr>
        <w:pStyle w:val="a4"/>
        <w:numPr>
          <w:ilvl w:val="0"/>
          <w:numId w:val="4"/>
        </w:numPr>
        <w:tabs>
          <w:tab w:val="left" w:pos="470"/>
          <w:tab w:val="left" w:pos="471"/>
          <w:tab w:val="left" w:pos="2285"/>
          <w:tab w:val="left" w:pos="4158"/>
          <w:tab w:val="left" w:pos="6337"/>
          <w:tab w:val="left" w:pos="7906"/>
          <w:tab w:val="left" w:pos="9405"/>
        </w:tabs>
        <w:spacing w:before="2" w:line="237" w:lineRule="auto"/>
        <w:ind w:left="470" w:right="107"/>
        <w:rPr>
          <w:sz w:val="28"/>
        </w:rPr>
      </w:pPr>
      <w:r>
        <w:rPr>
          <w:color w:val="212121"/>
          <w:sz w:val="28"/>
        </w:rPr>
        <w:t>физическое</w:t>
      </w:r>
      <w:r>
        <w:rPr>
          <w:color w:val="212121"/>
          <w:sz w:val="28"/>
        </w:rPr>
        <w:tab/>
        <w:t>воспитание,</w:t>
      </w:r>
      <w:r>
        <w:rPr>
          <w:color w:val="212121"/>
          <w:sz w:val="28"/>
        </w:rPr>
        <w:tab/>
        <w:t>формирование</w:t>
      </w:r>
      <w:r>
        <w:rPr>
          <w:color w:val="212121"/>
          <w:sz w:val="28"/>
        </w:rPr>
        <w:tab/>
        <w:t>культуры</w:t>
      </w:r>
      <w:r>
        <w:rPr>
          <w:color w:val="212121"/>
          <w:sz w:val="28"/>
        </w:rPr>
        <w:tab/>
        <w:t>здоровья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и</w:t>
      </w:r>
      <w:r>
        <w:rPr>
          <w:color w:val="212121"/>
          <w:sz w:val="28"/>
        </w:rPr>
        <w:t>эмоциональногоблагополучия;</w:t>
      </w:r>
    </w:p>
    <w:p w:rsidR="00BB704B" w:rsidRDefault="00BB704B" w:rsidP="00BB704B">
      <w:pPr>
        <w:pStyle w:val="a4"/>
        <w:numPr>
          <w:ilvl w:val="0"/>
          <w:numId w:val="4"/>
        </w:numPr>
        <w:tabs>
          <w:tab w:val="left" w:pos="470"/>
          <w:tab w:val="left" w:pos="471"/>
        </w:tabs>
        <w:spacing w:before="5"/>
        <w:rPr>
          <w:sz w:val="28"/>
        </w:rPr>
      </w:pPr>
      <w:r>
        <w:rPr>
          <w:color w:val="212121"/>
          <w:sz w:val="28"/>
        </w:rPr>
        <w:t>трудовое;</w:t>
      </w:r>
    </w:p>
    <w:p w:rsidR="00BB704B" w:rsidRDefault="00BB704B" w:rsidP="00BB704B">
      <w:pPr>
        <w:pStyle w:val="a4"/>
        <w:numPr>
          <w:ilvl w:val="0"/>
          <w:numId w:val="4"/>
        </w:numPr>
        <w:tabs>
          <w:tab w:val="left" w:pos="470"/>
          <w:tab w:val="left" w:pos="471"/>
        </w:tabs>
        <w:rPr>
          <w:sz w:val="28"/>
        </w:rPr>
      </w:pPr>
      <w:r>
        <w:rPr>
          <w:color w:val="212121"/>
          <w:sz w:val="28"/>
        </w:rPr>
        <w:t>экологическое;</w:t>
      </w:r>
    </w:p>
    <w:p w:rsidR="00BB704B" w:rsidRDefault="00BB704B" w:rsidP="00BB704B">
      <w:pPr>
        <w:pStyle w:val="a4"/>
        <w:numPr>
          <w:ilvl w:val="0"/>
          <w:numId w:val="4"/>
        </w:numPr>
        <w:tabs>
          <w:tab w:val="left" w:pos="470"/>
          <w:tab w:val="left" w:pos="471"/>
        </w:tabs>
        <w:spacing w:before="3"/>
        <w:rPr>
          <w:sz w:val="28"/>
        </w:rPr>
      </w:pPr>
      <w:r>
        <w:rPr>
          <w:color w:val="212121"/>
          <w:sz w:val="28"/>
        </w:rPr>
        <w:t>ценностьнаучногопознания.</w:t>
      </w:r>
    </w:p>
    <w:p w:rsidR="00BB704B" w:rsidRDefault="00BB704B" w:rsidP="00BB704B">
      <w:pPr>
        <w:pStyle w:val="a3"/>
        <w:jc w:val="left"/>
      </w:pPr>
      <w:r>
        <w:rPr>
          <w:color w:val="212121"/>
        </w:rPr>
        <w:t>Метапредметныерезультатыгруппируютсяповидамуниверсальныхучебныхдействий:</w:t>
      </w:r>
    </w:p>
    <w:p w:rsidR="00BB704B" w:rsidRDefault="00BB704B" w:rsidP="00BB704B">
      <w:pPr>
        <w:pStyle w:val="a4"/>
        <w:numPr>
          <w:ilvl w:val="0"/>
          <w:numId w:val="4"/>
        </w:numPr>
        <w:tabs>
          <w:tab w:val="left" w:pos="470"/>
          <w:tab w:val="left" w:pos="471"/>
          <w:tab w:val="left" w:pos="9424"/>
        </w:tabs>
        <w:spacing w:line="240" w:lineRule="auto"/>
        <w:ind w:left="470" w:right="98"/>
        <w:rPr>
          <w:sz w:val="28"/>
        </w:rPr>
      </w:pPr>
      <w:r>
        <w:rPr>
          <w:color w:val="212121"/>
          <w:sz w:val="28"/>
        </w:rPr>
        <w:t>овладениеуниверсальнымиучебнымипознавательнымидействиями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–</w:t>
      </w:r>
      <w:r>
        <w:rPr>
          <w:color w:val="212121"/>
          <w:sz w:val="28"/>
        </w:rPr>
        <w:t>базовыелогические,базовыеисследовательские,работасинформацией;</w:t>
      </w:r>
    </w:p>
    <w:p w:rsidR="00BB704B" w:rsidRDefault="00BB704B" w:rsidP="00BB704B">
      <w:pPr>
        <w:pStyle w:val="a4"/>
        <w:numPr>
          <w:ilvl w:val="0"/>
          <w:numId w:val="4"/>
        </w:numPr>
        <w:tabs>
          <w:tab w:val="left" w:pos="470"/>
          <w:tab w:val="left" w:pos="471"/>
        </w:tabs>
        <w:spacing w:line="242" w:lineRule="auto"/>
        <w:ind w:left="470" w:right="108"/>
        <w:rPr>
          <w:sz w:val="28"/>
        </w:rPr>
      </w:pPr>
      <w:r>
        <w:rPr>
          <w:color w:val="212121"/>
          <w:sz w:val="28"/>
        </w:rPr>
        <w:t>овладениеуниверсальнымиучебнымикоммуникативнымидействиями–общение,совместнаядеятельность;</w:t>
      </w:r>
    </w:p>
    <w:p w:rsidR="00BB704B" w:rsidRDefault="00BB704B" w:rsidP="00BB704B">
      <w:pPr>
        <w:pStyle w:val="a4"/>
        <w:numPr>
          <w:ilvl w:val="0"/>
          <w:numId w:val="4"/>
        </w:numPr>
        <w:tabs>
          <w:tab w:val="left" w:pos="470"/>
          <w:tab w:val="left" w:pos="471"/>
          <w:tab w:val="left" w:pos="1944"/>
          <w:tab w:val="left" w:pos="4207"/>
          <w:tab w:val="left" w:pos="5662"/>
          <w:tab w:val="left" w:pos="7765"/>
          <w:tab w:val="left" w:pos="9419"/>
        </w:tabs>
        <w:spacing w:line="242" w:lineRule="auto"/>
        <w:ind w:left="470" w:right="103"/>
        <w:rPr>
          <w:sz w:val="28"/>
        </w:rPr>
      </w:pPr>
      <w:r>
        <w:rPr>
          <w:color w:val="212121"/>
          <w:sz w:val="28"/>
        </w:rPr>
        <w:t>овладение</w:t>
      </w:r>
      <w:r>
        <w:rPr>
          <w:color w:val="212121"/>
          <w:sz w:val="28"/>
        </w:rPr>
        <w:tab/>
        <w:t>универсальными</w:t>
      </w:r>
      <w:r>
        <w:rPr>
          <w:color w:val="212121"/>
          <w:sz w:val="28"/>
        </w:rPr>
        <w:tab/>
        <w:t>учебными</w:t>
      </w:r>
      <w:r>
        <w:rPr>
          <w:color w:val="212121"/>
          <w:sz w:val="28"/>
        </w:rPr>
        <w:tab/>
        <w:t>регулятивными</w:t>
      </w:r>
      <w:r>
        <w:rPr>
          <w:color w:val="212121"/>
          <w:sz w:val="28"/>
        </w:rPr>
        <w:tab/>
        <w:t>действиями</w:t>
      </w:r>
      <w:r>
        <w:rPr>
          <w:color w:val="212121"/>
          <w:sz w:val="28"/>
        </w:rPr>
        <w:tab/>
      </w:r>
      <w:r>
        <w:rPr>
          <w:color w:val="212121"/>
          <w:spacing w:val="-1"/>
          <w:sz w:val="28"/>
        </w:rPr>
        <w:t>–</w:t>
      </w:r>
      <w:r>
        <w:rPr>
          <w:color w:val="212121"/>
          <w:sz w:val="28"/>
        </w:rPr>
        <w:t>самоорганизация,самоконтроль.</w:t>
      </w:r>
    </w:p>
    <w:p w:rsidR="00C51C7D" w:rsidRDefault="00C51C7D">
      <w:pPr>
        <w:rPr>
          <w:color w:val="212121"/>
          <w:sz w:val="28"/>
          <w:szCs w:val="28"/>
        </w:rPr>
      </w:pPr>
    </w:p>
    <w:p w:rsidR="00BB704B" w:rsidRDefault="00BB704B" w:rsidP="00BB704B">
      <w:pPr>
        <w:rPr>
          <w:color w:val="212121"/>
          <w:sz w:val="28"/>
          <w:szCs w:val="28"/>
        </w:rPr>
      </w:pPr>
    </w:p>
    <w:p w:rsidR="00BB704B" w:rsidRPr="00BB704B" w:rsidRDefault="00BB704B" w:rsidP="00BB704B">
      <w:pPr>
        <w:sectPr w:rsidR="00BB704B" w:rsidRPr="00BB704B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C51C7D" w:rsidRDefault="00C51C7D">
      <w:pPr>
        <w:pStyle w:val="a3"/>
        <w:spacing w:before="1"/>
        <w:ind w:left="0" w:firstLine="0"/>
        <w:jc w:val="left"/>
      </w:pPr>
      <w:bookmarkStart w:id="2" w:name="Метапредметные_и_личностные_результаты"/>
      <w:bookmarkStart w:id="3" w:name="Рабочие_программы_педагогов"/>
      <w:bookmarkEnd w:id="2"/>
      <w:bookmarkEnd w:id="3"/>
    </w:p>
    <w:p w:rsidR="00C51C7D" w:rsidRPr="001D6F83" w:rsidRDefault="00AF019E" w:rsidP="001D6F83">
      <w:pPr>
        <w:pStyle w:val="a3"/>
        <w:spacing w:before="1"/>
        <w:ind w:left="0" w:right="113" w:firstLine="0"/>
        <w:rPr>
          <w:color w:val="212121"/>
        </w:rPr>
      </w:pPr>
      <w:bookmarkStart w:id="4" w:name="Программа_формирования_универсальных_уче"/>
      <w:bookmarkEnd w:id="4"/>
      <w:r>
        <w:rPr>
          <w:color w:val="212121"/>
        </w:rPr>
        <w:t xml:space="preserve">                      В соотве</w:t>
      </w:r>
      <w:r w:rsidR="001D6F83">
        <w:rPr>
          <w:color w:val="212121"/>
        </w:rPr>
        <w:t>т</w:t>
      </w:r>
      <w:r>
        <w:rPr>
          <w:color w:val="212121"/>
        </w:rPr>
        <w:t>ствии с ФГОС ООО</w:t>
      </w:r>
      <w:r w:rsidR="001D6F83">
        <w:rPr>
          <w:color w:val="212121"/>
        </w:rPr>
        <w:t>-21</w:t>
      </w:r>
      <w:r>
        <w:rPr>
          <w:color w:val="212121"/>
        </w:rPr>
        <w:t xml:space="preserve">  в программе </w:t>
      </w:r>
      <w:proofErr w:type="gramStart"/>
      <w:r>
        <w:rPr>
          <w:color w:val="212121"/>
        </w:rPr>
        <w:t>определен</w:t>
      </w:r>
      <w:proofErr w:type="gramEnd"/>
      <w:r>
        <w:rPr>
          <w:color w:val="212121"/>
        </w:rPr>
        <w:t xml:space="preserve"> </w:t>
      </w:r>
      <w:bookmarkStart w:id="5" w:name="Предметные_области_и_предметы"/>
      <w:bookmarkStart w:id="6" w:name="Объем_урочной_и_внеурочной_деятельности"/>
      <w:bookmarkEnd w:id="5"/>
      <w:bookmarkEnd w:id="6"/>
      <w:r w:rsidR="001D6F83">
        <w:rPr>
          <w:color w:val="242424"/>
        </w:rPr>
        <w:t>о</w:t>
      </w:r>
      <w:r w:rsidR="009B79AE">
        <w:rPr>
          <w:color w:val="242424"/>
        </w:rPr>
        <w:t>бъемурочнойивнеурочнойдеятельности</w:t>
      </w:r>
      <w:r w:rsidR="001D6F83">
        <w:rPr>
          <w:color w:val="242424"/>
        </w:rPr>
        <w:t>, подробно описано использование электронных средств обучения, деление учеников на группы</w:t>
      </w:r>
      <w:bookmarkStart w:id="7" w:name="Ученики_с_ОВЗ"/>
      <w:bookmarkStart w:id="8" w:name="Использование_электронных_средств_обучен"/>
      <w:bookmarkStart w:id="9" w:name="Деление_учеников_на_группы"/>
      <w:bookmarkStart w:id="10" w:name="Информационно-образовательная_среда"/>
      <w:bookmarkEnd w:id="7"/>
      <w:bookmarkEnd w:id="8"/>
      <w:bookmarkEnd w:id="9"/>
      <w:bookmarkEnd w:id="10"/>
      <w:r w:rsidR="001D6F83">
        <w:rPr>
          <w:color w:val="242424"/>
        </w:rPr>
        <w:t xml:space="preserve">, описаны условия </w:t>
      </w:r>
      <w:r w:rsidR="001D6F83">
        <w:rPr>
          <w:color w:val="242424"/>
          <w:spacing w:val="-1"/>
        </w:rPr>
        <w:t>и</w:t>
      </w:r>
      <w:r w:rsidR="009B79AE">
        <w:rPr>
          <w:color w:val="242424"/>
          <w:spacing w:val="-1"/>
        </w:rPr>
        <w:t>нформационно-образовательн</w:t>
      </w:r>
      <w:r w:rsidR="001D6F83">
        <w:rPr>
          <w:color w:val="242424"/>
          <w:spacing w:val="-1"/>
        </w:rPr>
        <w:t xml:space="preserve">ой среды, оснащение кабинетов  гимназии. Описаны психолого-педагогические условия, направленные  </w:t>
      </w:r>
      <w:r w:rsidR="009B79AE">
        <w:rPr>
          <w:color w:val="212121"/>
        </w:rPr>
        <w:t>на социально-психологическ</w:t>
      </w:r>
      <w:r w:rsidR="001D6F83">
        <w:rPr>
          <w:color w:val="212121"/>
        </w:rPr>
        <w:t xml:space="preserve">ую </w:t>
      </w:r>
      <w:r w:rsidR="009B79AE">
        <w:rPr>
          <w:color w:val="212121"/>
        </w:rPr>
        <w:t xml:space="preserve"> адаптаци</w:t>
      </w:r>
      <w:r w:rsidR="001D6F83">
        <w:rPr>
          <w:color w:val="212121"/>
        </w:rPr>
        <w:t>ю</w:t>
      </w:r>
      <w:r w:rsidR="009B79AE">
        <w:rPr>
          <w:color w:val="212121"/>
        </w:rPr>
        <w:t xml:space="preserve"> кшколе. </w:t>
      </w:r>
      <w:r w:rsidR="001D6F83">
        <w:rPr>
          <w:color w:val="212121"/>
        </w:rPr>
        <w:t xml:space="preserve">Также описан </w:t>
      </w:r>
      <w:r w:rsidR="009B79AE">
        <w:rPr>
          <w:color w:val="212121"/>
        </w:rPr>
        <w:t xml:space="preserve"> порядок, по которому следует проводить психолого-педагогическоесопровождениеучастниковобразовательныхотношений.</w:t>
      </w:r>
    </w:p>
    <w:p w:rsidR="00C51C7D" w:rsidRDefault="00C51C7D">
      <w:pPr>
        <w:pStyle w:val="a3"/>
        <w:ind w:right="101"/>
      </w:pPr>
      <w:bookmarkStart w:id="11" w:name="Повышение_квалификации_педагогов"/>
      <w:bookmarkEnd w:id="11"/>
    </w:p>
    <w:sectPr w:rsidR="00C51C7D" w:rsidSect="009F121D">
      <w:pgSz w:w="11910" w:h="16840"/>
      <w:pgMar w:top="1060" w:right="74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1406"/>
    <w:multiLevelType w:val="hybridMultilevel"/>
    <w:tmpl w:val="AE2AFF7C"/>
    <w:lvl w:ilvl="0" w:tplc="BFFA7A0A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34AD060">
      <w:numFmt w:val="bullet"/>
      <w:lvlText w:val="•"/>
      <w:lvlJc w:val="left"/>
      <w:pPr>
        <w:ind w:left="844" w:hanging="360"/>
      </w:pPr>
      <w:rPr>
        <w:rFonts w:hint="default"/>
        <w:lang w:val="ru-RU" w:eastAsia="en-US" w:bidi="ar-SA"/>
      </w:rPr>
    </w:lvl>
    <w:lvl w:ilvl="2" w:tplc="9A460244">
      <w:numFmt w:val="bullet"/>
      <w:lvlText w:val="•"/>
      <w:lvlJc w:val="left"/>
      <w:pPr>
        <w:ind w:left="1329" w:hanging="360"/>
      </w:pPr>
      <w:rPr>
        <w:rFonts w:hint="default"/>
        <w:lang w:val="ru-RU" w:eastAsia="en-US" w:bidi="ar-SA"/>
      </w:rPr>
    </w:lvl>
    <w:lvl w:ilvl="3" w:tplc="2228DCBA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4" w:tplc="457ACF58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5" w:tplc="E1E014CE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6" w:tplc="7AC07932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7" w:tplc="E51AB1CA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8" w:tplc="1062D80C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</w:abstractNum>
  <w:abstractNum w:abstractNumId="1">
    <w:nsid w:val="5A8F7368"/>
    <w:multiLevelType w:val="hybridMultilevel"/>
    <w:tmpl w:val="63F40A6A"/>
    <w:lvl w:ilvl="0" w:tplc="03588190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D5A33DE">
      <w:numFmt w:val="bullet"/>
      <w:lvlText w:val="•"/>
      <w:lvlJc w:val="left"/>
      <w:pPr>
        <w:ind w:left="844" w:hanging="360"/>
      </w:pPr>
      <w:rPr>
        <w:rFonts w:hint="default"/>
        <w:lang w:val="ru-RU" w:eastAsia="en-US" w:bidi="ar-SA"/>
      </w:rPr>
    </w:lvl>
    <w:lvl w:ilvl="2" w:tplc="38162822">
      <w:numFmt w:val="bullet"/>
      <w:lvlText w:val="•"/>
      <w:lvlJc w:val="left"/>
      <w:pPr>
        <w:ind w:left="1329" w:hanging="360"/>
      </w:pPr>
      <w:rPr>
        <w:rFonts w:hint="default"/>
        <w:lang w:val="ru-RU" w:eastAsia="en-US" w:bidi="ar-SA"/>
      </w:rPr>
    </w:lvl>
    <w:lvl w:ilvl="3" w:tplc="0168403C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4" w:tplc="8C14802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5" w:tplc="04F6BA48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6" w:tplc="E4C06058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7" w:tplc="A93C09F4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8" w:tplc="32F2EF04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</w:abstractNum>
  <w:abstractNum w:abstractNumId="2">
    <w:nsid w:val="63CA1207"/>
    <w:multiLevelType w:val="hybridMultilevel"/>
    <w:tmpl w:val="AA503512"/>
    <w:lvl w:ilvl="0" w:tplc="7D2C648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2208D882">
      <w:numFmt w:val="bullet"/>
      <w:lvlText w:val="•"/>
      <w:lvlJc w:val="left"/>
      <w:pPr>
        <w:ind w:left="1398" w:hanging="361"/>
      </w:pPr>
      <w:rPr>
        <w:rFonts w:hint="default"/>
        <w:lang w:val="ru-RU" w:eastAsia="en-US" w:bidi="ar-SA"/>
      </w:rPr>
    </w:lvl>
    <w:lvl w:ilvl="2" w:tplc="AB8A3C5A">
      <w:numFmt w:val="bullet"/>
      <w:lvlText w:val="•"/>
      <w:lvlJc w:val="left"/>
      <w:pPr>
        <w:ind w:left="2317" w:hanging="361"/>
      </w:pPr>
      <w:rPr>
        <w:rFonts w:hint="default"/>
        <w:lang w:val="ru-RU" w:eastAsia="en-US" w:bidi="ar-SA"/>
      </w:rPr>
    </w:lvl>
    <w:lvl w:ilvl="3" w:tplc="BB5E87D8">
      <w:numFmt w:val="bullet"/>
      <w:lvlText w:val="•"/>
      <w:lvlJc w:val="left"/>
      <w:pPr>
        <w:ind w:left="3235" w:hanging="361"/>
      </w:pPr>
      <w:rPr>
        <w:rFonts w:hint="default"/>
        <w:lang w:val="ru-RU" w:eastAsia="en-US" w:bidi="ar-SA"/>
      </w:rPr>
    </w:lvl>
    <w:lvl w:ilvl="4" w:tplc="08E82274">
      <w:numFmt w:val="bullet"/>
      <w:lvlText w:val="•"/>
      <w:lvlJc w:val="left"/>
      <w:pPr>
        <w:ind w:left="4154" w:hanging="361"/>
      </w:pPr>
      <w:rPr>
        <w:rFonts w:hint="default"/>
        <w:lang w:val="ru-RU" w:eastAsia="en-US" w:bidi="ar-SA"/>
      </w:rPr>
    </w:lvl>
    <w:lvl w:ilvl="5" w:tplc="14E4ED7A">
      <w:numFmt w:val="bullet"/>
      <w:lvlText w:val="•"/>
      <w:lvlJc w:val="left"/>
      <w:pPr>
        <w:ind w:left="5072" w:hanging="361"/>
      </w:pPr>
      <w:rPr>
        <w:rFonts w:hint="default"/>
        <w:lang w:val="ru-RU" w:eastAsia="en-US" w:bidi="ar-SA"/>
      </w:rPr>
    </w:lvl>
    <w:lvl w:ilvl="6" w:tplc="22C8B97E">
      <w:numFmt w:val="bullet"/>
      <w:lvlText w:val="•"/>
      <w:lvlJc w:val="left"/>
      <w:pPr>
        <w:ind w:left="5991" w:hanging="361"/>
      </w:pPr>
      <w:rPr>
        <w:rFonts w:hint="default"/>
        <w:lang w:val="ru-RU" w:eastAsia="en-US" w:bidi="ar-SA"/>
      </w:rPr>
    </w:lvl>
    <w:lvl w:ilvl="7" w:tplc="C69E4D6C">
      <w:numFmt w:val="bullet"/>
      <w:lvlText w:val="•"/>
      <w:lvlJc w:val="left"/>
      <w:pPr>
        <w:ind w:left="6909" w:hanging="361"/>
      </w:pPr>
      <w:rPr>
        <w:rFonts w:hint="default"/>
        <w:lang w:val="ru-RU" w:eastAsia="en-US" w:bidi="ar-SA"/>
      </w:rPr>
    </w:lvl>
    <w:lvl w:ilvl="8" w:tplc="99083BBE">
      <w:numFmt w:val="bullet"/>
      <w:lvlText w:val="•"/>
      <w:lvlJc w:val="left"/>
      <w:pPr>
        <w:ind w:left="7828" w:hanging="361"/>
      </w:pPr>
      <w:rPr>
        <w:rFonts w:hint="default"/>
        <w:lang w:val="ru-RU" w:eastAsia="en-US" w:bidi="ar-SA"/>
      </w:rPr>
    </w:lvl>
  </w:abstractNum>
  <w:abstractNum w:abstractNumId="3">
    <w:nsid w:val="674F0938"/>
    <w:multiLevelType w:val="hybridMultilevel"/>
    <w:tmpl w:val="9A1A634A"/>
    <w:lvl w:ilvl="0" w:tplc="7430E04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CD93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544C6D6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2D6E428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3988741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0838BC5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CD70D05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C0031F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F5A61F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4">
    <w:nsid w:val="7CAA466D"/>
    <w:multiLevelType w:val="hybridMultilevel"/>
    <w:tmpl w:val="2050FD6A"/>
    <w:lvl w:ilvl="0" w:tplc="6CD6B52C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952B56E">
      <w:numFmt w:val="bullet"/>
      <w:lvlText w:val="•"/>
      <w:lvlJc w:val="left"/>
      <w:pPr>
        <w:ind w:left="844" w:hanging="360"/>
      </w:pPr>
      <w:rPr>
        <w:rFonts w:hint="default"/>
        <w:lang w:val="ru-RU" w:eastAsia="en-US" w:bidi="ar-SA"/>
      </w:rPr>
    </w:lvl>
    <w:lvl w:ilvl="2" w:tplc="B8C4B3F4">
      <w:numFmt w:val="bullet"/>
      <w:lvlText w:val="•"/>
      <w:lvlJc w:val="left"/>
      <w:pPr>
        <w:ind w:left="1329" w:hanging="360"/>
      </w:pPr>
      <w:rPr>
        <w:rFonts w:hint="default"/>
        <w:lang w:val="ru-RU" w:eastAsia="en-US" w:bidi="ar-SA"/>
      </w:rPr>
    </w:lvl>
    <w:lvl w:ilvl="3" w:tplc="294A588E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4" w:tplc="B1AEDB4E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5" w:tplc="CD1AE158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6" w:tplc="825A47BC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7" w:tplc="89B43D70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8" w:tplc="719AAA36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51C7D"/>
    <w:rsid w:val="001D6F83"/>
    <w:rsid w:val="001D7D79"/>
    <w:rsid w:val="00423FEE"/>
    <w:rsid w:val="00531204"/>
    <w:rsid w:val="007D66D4"/>
    <w:rsid w:val="009B79AE"/>
    <w:rsid w:val="009F121D"/>
    <w:rsid w:val="00AF019E"/>
    <w:rsid w:val="00BB704B"/>
    <w:rsid w:val="00C51C7D"/>
    <w:rsid w:val="00C57087"/>
    <w:rsid w:val="00C870CA"/>
    <w:rsid w:val="00E04F88"/>
    <w:rsid w:val="00EC3401"/>
    <w:rsid w:val="00EC4BF6"/>
    <w:rsid w:val="00F12BD3"/>
    <w:rsid w:val="00FB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F121D"/>
    <w:pPr>
      <w:spacing w:line="321" w:lineRule="exact"/>
      <w:ind w:left="1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121D"/>
    <w:pPr>
      <w:ind w:left="200" w:firstLine="56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F121D"/>
    <w:pPr>
      <w:spacing w:line="321" w:lineRule="exact"/>
      <w:ind w:left="471" w:hanging="361"/>
    </w:pPr>
  </w:style>
  <w:style w:type="paragraph" w:customStyle="1" w:styleId="TableParagraph">
    <w:name w:val="Table Paragraph"/>
    <w:basedOn w:val="a"/>
    <w:uiPriority w:val="1"/>
    <w:qFormat/>
    <w:rsid w:val="009F121D"/>
    <w:pPr>
      <w:spacing w:before="69"/>
      <w:ind w:left="7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Admin</cp:lastModifiedBy>
  <cp:revision>3</cp:revision>
  <dcterms:created xsi:type="dcterms:W3CDTF">2022-09-21T09:18:00Z</dcterms:created>
  <dcterms:modified xsi:type="dcterms:W3CDTF">2022-09-21T09:31:00Z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2022-09-21T00:00:00Z</vt:filetime>
  </property>
</Properties>
</file>