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1D" w:rsidRDefault="001947C3">
      <w:pPr>
        <w:pStyle w:val="a4"/>
        <w:spacing w:before="72"/>
        <w:ind w:left="4137" w:right="4141"/>
      </w:pPr>
      <w:r>
        <w:t>Описание</w:t>
      </w:r>
    </w:p>
    <w:p w:rsidR="007E7AA7" w:rsidRDefault="001947C3">
      <w:pPr>
        <w:pStyle w:val="a4"/>
      </w:pPr>
      <w:r>
        <w:t>образовательной</w:t>
      </w:r>
      <w:r w:rsidR="007E7AA7">
        <w:t xml:space="preserve"> </w:t>
      </w:r>
      <w:r>
        <w:t>программы</w:t>
      </w:r>
      <w:r w:rsidR="007E7AA7">
        <w:t xml:space="preserve"> </w:t>
      </w:r>
      <w:r>
        <w:t>основного</w:t>
      </w:r>
      <w:r w:rsidR="007E7AA7">
        <w:t xml:space="preserve"> </w:t>
      </w:r>
      <w:r>
        <w:t>общего</w:t>
      </w:r>
      <w:r w:rsidR="007E7AA7">
        <w:t xml:space="preserve"> </w:t>
      </w:r>
      <w:r>
        <w:t>образования</w:t>
      </w:r>
      <w:r w:rsidR="007E7AA7">
        <w:t xml:space="preserve"> </w:t>
      </w:r>
    </w:p>
    <w:p w:rsidR="0033021D" w:rsidRDefault="00480B6B">
      <w:pPr>
        <w:pStyle w:val="a4"/>
      </w:pPr>
      <w:r>
        <w:t xml:space="preserve">МАОУ гимназии № 82 </w:t>
      </w:r>
    </w:p>
    <w:p w:rsidR="00480B6B" w:rsidRDefault="00480B6B">
      <w:pPr>
        <w:pStyle w:val="a4"/>
      </w:pPr>
      <w:r>
        <w:t xml:space="preserve">ФГОС ООО-2010 </w:t>
      </w:r>
    </w:p>
    <w:p w:rsidR="0033021D" w:rsidRPr="00916A07" w:rsidRDefault="00916A07" w:rsidP="00916A07">
      <w:pPr>
        <w:pStyle w:val="a3"/>
        <w:spacing w:before="8"/>
        <w:ind w:left="0" w:firstLine="0"/>
        <w:jc w:val="center"/>
        <w:rPr>
          <w:b/>
          <w:color w:val="76923C" w:themeColor="accent3" w:themeShade="BF"/>
          <w:sz w:val="31"/>
        </w:rPr>
      </w:pPr>
      <w:r>
        <w:rPr>
          <w:b/>
          <w:color w:val="76923C" w:themeColor="accent3" w:themeShade="BF"/>
          <w:sz w:val="31"/>
        </w:rPr>
        <w:t xml:space="preserve">*** </w:t>
      </w:r>
      <w:r w:rsidR="00BA28DE" w:rsidRPr="00916A07">
        <w:rPr>
          <w:b/>
          <w:color w:val="76923C" w:themeColor="accent3" w:themeShade="BF"/>
          <w:sz w:val="31"/>
        </w:rPr>
        <w:t>в 2022-2023 учебном году используется в 6-9 классах</w:t>
      </w:r>
    </w:p>
    <w:p w:rsidR="0033021D" w:rsidRDefault="001947C3">
      <w:pPr>
        <w:pStyle w:val="a3"/>
        <w:ind w:right="105"/>
      </w:pPr>
      <w:r>
        <w:t>Основная образовательная программа основного общего образовани</w:t>
      </w:r>
      <w:proofErr w:type="gramStart"/>
      <w:r>
        <w:t>я(</w:t>
      </w:r>
      <w:proofErr w:type="gramEnd"/>
      <w:r>
        <w:t>далее–ООПОО)разработанавсоответствиисфедеральнымгосударственнымобразовательнымстандартом,утверждённымприказомМинистерстваобразованияинаукиРоссийскойФедерации17.12.2010года</w:t>
      </w:r>
    </w:p>
    <w:p w:rsidR="0033021D" w:rsidRDefault="001947C3">
      <w:pPr>
        <w:pStyle w:val="a3"/>
        <w:spacing w:before="1"/>
        <w:ind w:right="113" w:firstLine="0"/>
      </w:pPr>
      <w:r>
        <w:t>№ 1897 (далее – Стандарт),с учётом примерной основной образовательнойпрограммыосновногообщегообразованияиопределяетсодержаниеобразованияна уровнеосновногообщего образования.</w:t>
      </w:r>
    </w:p>
    <w:p w:rsidR="0033021D" w:rsidRDefault="001947C3">
      <w:pPr>
        <w:pStyle w:val="a3"/>
        <w:ind w:right="105"/>
      </w:pPr>
      <w:r>
        <w:t>ООПООопределяетсодержаниеиорганизациюобразовательногопроцессанауровнеосновногообщегообразованияинаправленанаформированиеобщейкультуры,духовно-нравственное,социальное,личностное и интеллектуальное развитие учащихся, на создание основы длясамостоятельнойреализацииучебнойдеятельности,обеспечивающейсоциальную успешность, развитие творческих способностей, саморазвитие исамосовершенствование,сохранениеиукреплениездоровьяучащихся.</w:t>
      </w:r>
    </w:p>
    <w:p w:rsidR="0033021D" w:rsidRDefault="001947C3">
      <w:pPr>
        <w:pStyle w:val="a3"/>
        <w:spacing w:line="242" w:lineRule="auto"/>
        <w:ind w:right="107"/>
      </w:pPr>
      <w:r>
        <w:t>ООП ООО состоит из целевого, содержательного и организационногоразделов.</w:t>
      </w:r>
    </w:p>
    <w:p w:rsidR="0033021D" w:rsidRDefault="001947C3">
      <w:pPr>
        <w:spacing w:line="317" w:lineRule="exact"/>
        <w:ind w:left="810"/>
        <w:jc w:val="both"/>
        <w:rPr>
          <w:sz w:val="28"/>
        </w:rPr>
      </w:pPr>
      <w:r>
        <w:rPr>
          <w:b/>
          <w:sz w:val="28"/>
        </w:rPr>
        <w:t xml:space="preserve">Целевойраздел </w:t>
      </w:r>
      <w:r>
        <w:rPr>
          <w:sz w:val="28"/>
        </w:rPr>
        <w:t>включает:</w:t>
      </w:r>
    </w:p>
    <w:p w:rsidR="0033021D" w:rsidRDefault="001947C3">
      <w:pPr>
        <w:pStyle w:val="a5"/>
        <w:numPr>
          <w:ilvl w:val="0"/>
          <w:numId w:val="4"/>
        </w:numPr>
        <w:tabs>
          <w:tab w:val="left" w:pos="974"/>
        </w:tabs>
        <w:spacing w:line="322" w:lineRule="exact"/>
        <w:ind w:left="973"/>
        <w:jc w:val="left"/>
        <w:rPr>
          <w:sz w:val="28"/>
        </w:rPr>
      </w:pPr>
      <w:r>
        <w:rPr>
          <w:sz w:val="28"/>
        </w:rPr>
        <w:t>пояснительнуюзаписку;</w:t>
      </w:r>
    </w:p>
    <w:p w:rsidR="0033021D" w:rsidRDefault="001947C3">
      <w:pPr>
        <w:pStyle w:val="a5"/>
        <w:numPr>
          <w:ilvl w:val="0"/>
          <w:numId w:val="4"/>
        </w:numPr>
        <w:tabs>
          <w:tab w:val="left" w:pos="1213"/>
          <w:tab w:val="left" w:pos="1214"/>
          <w:tab w:val="left" w:pos="3128"/>
          <w:tab w:val="left" w:pos="4777"/>
          <w:tab w:val="left" w:pos="6177"/>
          <w:tab w:val="left" w:pos="8329"/>
        </w:tabs>
        <w:ind w:right="110" w:firstLine="707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обучающимися</w:t>
      </w:r>
      <w:r>
        <w:rPr>
          <w:sz w:val="28"/>
        </w:rPr>
        <w:tab/>
      </w:r>
      <w:r>
        <w:rPr>
          <w:spacing w:val="-1"/>
          <w:sz w:val="28"/>
        </w:rPr>
        <w:t>основной</w:t>
      </w:r>
      <w:r>
        <w:rPr>
          <w:sz w:val="28"/>
        </w:rPr>
        <w:t>образовательнойпрограммыосновногообщегообразования;</w:t>
      </w:r>
    </w:p>
    <w:p w:rsidR="0033021D" w:rsidRDefault="001947C3" w:rsidP="007E7AA7">
      <w:pPr>
        <w:pStyle w:val="a5"/>
        <w:numPr>
          <w:ilvl w:val="0"/>
          <w:numId w:val="4"/>
        </w:numPr>
        <w:tabs>
          <w:tab w:val="left" w:pos="1101"/>
        </w:tabs>
        <w:spacing w:line="242" w:lineRule="auto"/>
        <w:ind w:right="104" w:firstLine="707"/>
        <w:jc w:val="left"/>
        <w:rPr>
          <w:sz w:val="28"/>
        </w:rPr>
      </w:pPr>
      <w:r>
        <w:rPr>
          <w:sz w:val="28"/>
        </w:rPr>
        <w:t>системуоценкидостиженияпланируемыхрезультатовосвоенияосновнойобразовательнойпрограммыосновногообщегообразования.</w:t>
      </w:r>
    </w:p>
    <w:p w:rsidR="0033021D" w:rsidRDefault="001947C3" w:rsidP="007E7AA7">
      <w:pPr>
        <w:spacing w:line="317" w:lineRule="exact"/>
        <w:ind w:left="810"/>
        <w:rPr>
          <w:sz w:val="28"/>
        </w:rPr>
      </w:pPr>
      <w:r>
        <w:rPr>
          <w:b/>
          <w:sz w:val="28"/>
        </w:rPr>
        <w:t>Содержательныйраздел</w:t>
      </w:r>
      <w:r>
        <w:rPr>
          <w:sz w:val="28"/>
        </w:rPr>
        <w:t>включает:</w:t>
      </w:r>
    </w:p>
    <w:p w:rsidR="0033021D" w:rsidRDefault="001947C3" w:rsidP="007E7AA7">
      <w:pPr>
        <w:pStyle w:val="a5"/>
        <w:numPr>
          <w:ilvl w:val="0"/>
          <w:numId w:val="4"/>
        </w:numPr>
        <w:tabs>
          <w:tab w:val="left" w:pos="1141"/>
          <w:tab w:val="left" w:pos="1142"/>
          <w:tab w:val="left" w:pos="2680"/>
          <w:tab w:val="left" w:pos="4675"/>
          <w:tab w:val="left" w:pos="5063"/>
          <w:tab w:val="left" w:pos="6360"/>
          <w:tab w:val="left" w:pos="8426"/>
        </w:tabs>
        <w:ind w:right="111" w:firstLine="707"/>
        <w:jc w:val="left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формирования</w:t>
      </w:r>
      <w:r>
        <w:rPr>
          <w:sz w:val="28"/>
        </w:rPr>
        <w:tab/>
        <w:t>и</w:t>
      </w:r>
      <w:r>
        <w:rPr>
          <w:sz w:val="28"/>
        </w:rPr>
        <w:tab/>
        <w:t>развития</w:t>
      </w:r>
      <w:r>
        <w:rPr>
          <w:sz w:val="28"/>
        </w:rPr>
        <w:tab/>
        <w:t>универсальных</w:t>
      </w:r>
      <w:r>
        <w:rPr>
          <w:sz w:val="28"/>
        </w:rPr>
        <w:tab/>
      </w:r>
      <w:r>
        <w:rPr>
          <w:spacing w:val="-1"/>
          <w:sz w:val="28"/>
        </w:rPr>
        <w:t>учебных</w:t>
      </w:r>
      <w:r>
        <w:rPr>
          <w:sz w:val="28"/>
        </w:rPr>
        <w:t>действийуобучающихсянаступениосновногообщегообразования;</w:t>
      </w:r>
    </w:p>
    <w:p w:rsidR="0033021D" w:rsidRDefault="001947C3" w:rsidP="007E7AA7">
      <w:pPr>
        <w:pStyle w:val="a5"/>
        <w:numPr>
          <w:ilvl w:val="0"/>
          <w:numId w:val="4"/>
        </w:numPr>
        <w:tabs>
          <w:tab w:val="left" w:pos="974"/>
        </w:tabs>
        <w:spacing w:line="321" w:lineRule="exact"/>
        <w:ind w:left="973"/>
        <w:jc w:val="left"/>
        <w:rPr>
          <w:sz w:val="28"/>
        </w:rPr>
      </w:pPr>
      <w:r>
        <w:rPr>
          <w:sz w:val="28"/>
        </w:rPr>
        <w:t>программуотдельных учебныхпредметов,курсов;</w:t>
      </w:r>
    </w:p>
    <w:p w:rsidR="0033021D" w:rsidRDefault="001947C3" w:rsidP="007E7AA7">
      <w:pPr>
        <w:pStyle w:val="a5"/>
        <w:numPr>
          <w:ilvl w:val="0"/>
          <w:numId w:val="4"/>
        </w:numPr>
        <w:tabs>
          <w:tab w:val="left" w:pos="1072"/>
        </w:tabs>
        <w:ind w:right="113" w:firstLine="707"/>
        <w:jc w:val="left"/>
        <w:rPr>
          <w:sz w:val="28"/>
        </w:rPr>
      </w:pPr>
      <w:r>
        <w:rPr>
          <w:sz w:val="28"/>
        </w:rPr>
        <w:t>программувоспитания</w:t>
      </w:r>
    </w:p>
    <w:p w:rsidR="0033021D" w:rsidRDefault="001947C3" w:rsidP="007E7AA7">
      <w:pPr>
        <w:pStyle w:val="a5"/>
        <w:numPr>
          <w:ilvl w:val="0"/>
          <w:numId w:val="4"/>
        </w:numPr>
        <w:tabs>
          <w:tab w:val="left" w:pos="974"/>
        </w:tabs>
        <w:spacing w:line="322" w:lineRule="exact"/>
        <w:ind w:left="973"/>
        <w:jc w:val="left"/>
        <w:rPr>
          <w:sz w:val="28"/>
        </w:rPr>
      </w:pPr>
      <w:r>
        <w:rPr>
          <w:sz w:val="28"/>
        </w:rPr>
        <w:t>программукоррекционнойработы.</w:t>
      </w:r>
    </w:p>
    <w:p w:rsidR="0033021D" w:rsidRDefault="001947C3" w:rsidP="007E7AA7">
      <w:pPr>
        <w:spacing w:line="322" w:lineRule="exact"/>
        <w:ind w:left="810"/>
        <w:rPr>
          <w:sz w:val="28"/>
        </w:rPr>
      </w:pPr>
      <w:r>
        <w:rPr>
          <w:b/>
          <w:sz w:val="28"/>
        </w:rPr>
        <w:t>Организационныйраздел</w:t>
      </w:r>
      <w:r>
        <w:rPr>
          <w:sz w:val="28"/>
        </w:rPr>
        <w:t>включает:</w:t>
      </w:r>
    </w:p>
    <w:p w:rsidR="00480B6B" w:rsidRPr="00480B6B" w:rsidRDefault="00480B6B" w:rsidP="007E7AA7">
      <w:pPr>
        <w:pStyle w:val="a5"/>
        <w:numPr>
          <w:ilvl w:val="0"/>
          <w:numId w:val="4"/>
        </w:numPr>
        <w:tabs>
          <w:tab w:val="left" w:pos="974"/>
        </w:tabs>
        <w:spacing w:line="322" w:lineRule="exact"/>
        <w:jc w:val="left"/>
        <w:rPr>
          <w:sz w:val="28"/>
        </w:rPr>
      </w:pPr>
      <w:r w:rsidRPr="00480B6B">
        <w:rPr>
          <w:sz w:val="28"/>
        </w:rPr>
        <w:t>учебный план основного общего образования; календарный учебный график;</w:t>
      </w:r>
    </w:p>
    <w:p w:rsidR="00480B6B" w:rsidRPr="00480B6B" w:rsidRDefault="00480B6B" w:rsidP="007E7AA7">
      <w:pPr>
        <w:pStyle w:val="a5"/>
        <w:numPr>
          <w:ilvl w:val="0"/>
          <w:numId w:val="4"/>
        </w:numPr>
        <w:tabs>
          <w:tab w:val="left" w:pos="974"/>
        </w:tabs>
        <w:spacing w:line="322" w:lineRule="exact"/>
        <w:jc w:val="left"/>
        <w:rPr>
          <w:sz w:val="28"/>
        </w:rPr>
      </w:pPr>
      <w:r w:rsidRPr="00480B6B">
        <w:rPr>
          <w:sz w:val="28"/>
        </w:rPr>
        <w:t>план внеурочной деятельности;</w:t>
      </w:r>
      <w:r>
        <w:rPr>
          <w:sz w:val="28"/>
        </w:rPr>
        <w:t xml:space="preserve"> календарный план воспитательной работы</w:t>
      </w:r>
    </w:p>
    <w:p w:rsidR="00480B6B" w:rsidRDefault="00480B6B" w:rsidP="007E7AA7">
      <w:pPr>
        <w:pStyle w:val="a5"/>
        <w:numPr>
          <w:ilvl w:val="0"/>
          <w:numId w:val="4"/>
        </w:numPr>
        <w:tabs>
          <w:tab w:val="left" w:pos="974"/>
        </w:tabs>
        <w:spacing w:line="322" w:lineRule="exact"/>
        <w:jc w:val="left"/>
        <w:rPr>
          <w:sz w:val="28"/>
        </w:rPr>
      </w:pPr>
      <w:r w:rsidRPr="00480B6B">
        <w:rPr>
          <w:sz w:val="28"/>
        </w:rPr>
        <w:t>характеристику условий реализации образовательной программы основного общего образования в соответствии с требованиями Стандарта</w:t>
      </w:r>
    </w:p>
    <w:p w:rsidR="0033021D" w:rsidRDefault="001947C3" w:rsidP="007E7AA7">
      <w:pPr>
        <w:pStyle w:val="a3"/>
        <w:ind w:right="107"/>
        <w:jc w:val="left"/>
      </w:pPr>
      <w:r>
        <w:rPr>
          <w:b/>
          <w:i/>
        </w:rPr>
        <w:t>ЦельООПООО:</w:t>
      </w:r>
      <w:r>
        <w:t>достижениеучащимисярезультатовосвоенияосновнойобразовательнойпрограммыосновногообщегообразованиявсоответствиистребованиями,установленнымиФедеральнымгосударственнымстандартомосновногообщегообразования.</w:t>
      </w:r>
    </w:p>
    <w:p w:rsidR="0033021D" w:rsidRDefault="001947C3" w:rsidP="007E7AA7">
      <w:pPr>
        <w:pStyle w:val="a3"/>
        <w:spacing w:before="1"/>
        <w:ind w:right="106"/>
        <w:jc w:val="left"/>
      </w:pPr>
      <w:r>
        <w:t>РеализацияпоставленнойцелиприразработкеиреализацииООПООО</w:t>
      </w:r>
      <w:r w:rsidR="00480B6B">
        <w:t xml:space="preserve">МАОУ гимназии № 82 </w:t>
      </w:r>
      <w:r>
        <w:t>определяетсярешениемследующих задач:</w:t>
      </w:r>
    </w:p>
    <w:p w:rsidR="0033021D" w:rsidRPr="007E7AA7" w:rsidRDefault="001947C3" w:rsidP="007E7AA7">
      <w:pPr>
        <w:pStyle w:val="a5"/>
        <w:numPr>
          <w:ilvl w:val="0"/>
          <w:numId w:val="3"/>
        </w:numPr>
        <w:tabs>
          <w:tab w:val="left" w:pos="906"/>
          <w:tab w:val="left" w:pos="2321"/>
          <w:tab w:val="left" w:pos="4475"/>
          <w:tab w:val="left" w:pos="5401"/>
          <w:tab w:val="left" w:pos="8332"/>
        </w:tabs>
        <w:ind w:right="105" w:firstLine="453"/>
        <w:jc w:val="left"/>
        <w:rPr>
          <w:sz w:val="28"/>
        </w:rPr>
        <w:sectPr w:rsidR="0033021D" w:rsidRPr="007E7AA7" w:rsidSect="007E7AA7">
          <w:type w:val="continuous"/>
          <w:pgSz w:w="11910" w:h="16840"/>
          <w:pgMar w:top="567" w:right="740" w:bottom="280" w:left="1134" w:header="720" w:footer="720" w:gutter="0"/>
          <w:cols w:space="720"/>
        </w:sectPr>
      </w:pPr>
      <w:r w:rsidRPr="007E7AA7">
        <w:rPr>
          <w:sz w:val="28"/>
        </w:rPr>
        <w:t>формирование общей культуры, духовно-нравственное, гражд</w:t>
      </w:r>
      <w:r w:rsidR="007E7AA7" w:rsidRPr="007E7AA7">
        <w:rPr>
          <w:sz w:val="28"/>
        </w:rPr>
        <w:t>анское, социальное,</w:t>
      </w:r>
      <w:r w:rsidR="007E7AA7" w:rsidRPr="007E7AA7">
        <w:rPr>
          <w:sz w:val="28"/>
        </w:rPr>
        <w:tab/>
        <w:t>личностное</w:t>
      </w:r>
      <w:r w:rsidR="007E7AA7" w:rsidRPr="007E7AA7">
        <w:rPr>
          <w:sz w:val="28"/>
        </w:rPr>
        <w:tab/>
        <w:t xml:space="preserve">и </w:t>
      </w:r>
      <w:r w:rsidRPr="007E7AA7">
        <w:rPr>
          <w:sz w:val="28"/>
        </w:rPr>
        <w:t>интеллектуальное</w:t>
      </w:r>
      <w:r w:rsidRPr="007E7AA7">
        <w:rPr>
          <w:sz w:val="28"/>
        </w:rPr>
        <w:tab/>
        <w:t>развитие,самосовершенствованиеучащихся,обеспечивающиеихсоциальну</w:t>
      </w:r>
      <w:r w:rsidR="007E7AA7" w:rsidRPr="007E7AA7">
        <w:rPr>
          <w:sz w:val="28"/>
        </w:rPr>
        <w:t xml:space="preserve"> </w:t>
      </w:r>
    </w:p>
    <w:p w:rsidR="0033021D" w:rsidRDefault="001947C3">
      <w:pPr>
        <w:pStyle w:val="a3"/>
        <w:spacing w:before="67" w:line="242" w:lineRule="auto"/>
        <w:ind w:right="112" w:firstLine="0"/>
      </w:pPr>
      <w:r>
        <w:lastRenderedPageBreak/>
        <w:t>успешность</w:t>
      </w:r>
      <w:proofErr w:type="gramStart"/>
      <w:r>
        <w:t>,р</w:t>
      </w:r>
      <w:proofErr w:type="gramEnd"/>
      <w:r>
        <w:t>азвитиетворческихспособностей,сохранениеиукреплениездоровья;</w:t>
      </w:r>
    </w:p>
    <w:p w:rsidR="0033021D" w:rsidRDefault="001947C3">
      <w:pPr>
        <w:pStyle w:val="a5"/>
        <w:numPr>
          <w:ilvl w:val="1"/>
          <w:numId w:val="3"/>
        </w:numPr>
        <w:tabs>
          <w:tab w:val="left" w:pos="1161"/>
        </w:tabs>
        <w:ind w:right="105" w:firstLine="707"/>
        <w:rPr>
          <w:sz w:val="28"/>
        </w:rPr>
      </w:pPr>
      <w:r>
        <w:rPr>
          <w:sz w:val="28"/>
        </w:rPr>
        <w:t>обеспечениепланируемыхрезультатовподостижениювыпускником целевых установок, знаний, умений, навыков, компетенций икомпетентностей, определяемых личностными, семейными, общественными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>осударственнымипотребностямиивозможностямиучащегосясреднегошкольноговозраста,индивидуальнымиособенностямиегоразвитияисостоянияздоровья;</w:t>
      </w:r>
    </w:p>
    <w:p w:rsidR="0033021D" w:rsidRDefault="001947C3">
      <w:pPr>
        <w:pStyle w:val="a5"/>
        <w:numPr>
          <w:ilvl w:val="0"/>
          <w:numId w:val="3"/>
        </w:numPr>
        <w:tabs>
          <w:tab w:val="left" w:pos="906"/>
        </w:tabs>
        <w:ind w:right="108" w:firstLine="453"/>
        <w:rPr>
          <w:sz w:val="28"/>
        </w:rPr>
      </w:pPr>
      <w:r>
        <w:rPr>
          <w:sz w:val="28"/>
        </w:rPr>
        <w:t>становлениеиразвитиеличностивеёиндивидуальности,самобытности,уникальности инеповторимости;</w:t>
      </w:r>
    </w:p>
    <w:p w:rsidR="0033021D" w:rsidRDefault="001947C3">
      <w:pPr>
        <w:pStyle w:val="a5"/>
        <w:numPr>
          <w:ilvl w:val="1"/>
          <w:numId w:val="3"/>
        </w:numPr>
        <w:tabs>
          <w:tab w:val="left" w:pos="1161"/>
        </w:tabs>
        <w:ind w:right="112" w:firstLine="707"/>
        <w:rPr>
          <w:sz w:val="28"/>
        </w:rPr>
      </w:pPr>
      <w:r>
        <w:rPr>
          <w:sz w:val="28"/>
        </w:rPr>
        <w:t>обеспечениепреемственностиначальногообщего,основногообщего,среднегообщегообразования;</w:t>
      </w:r>
    </w:p>
    <w:p w:rsidR="0033021D" w:rsidRDefault="001947C3">
      <w:pPr>
        <w:pStyle w:val="a5"/>
        <w:numPr>
          <w:ilvl w:val="0"/>
          <w:numId w:val="3"/>
        </w:numPr>
        <w:tabs>
          <w:tab w:val="left" w:pos="906"/>
        </w:tabs>
        <w:ind w:right="109" w:firstLine="453"/>
        <w:rPr>
          <w:sz w:val="28"/>
        </w:rPr>
      </w:pPr>
      <w:r>
        <w:rPr>
          <w:sz w:val="28"/>
        </w:rPr>
        <w:t>обеспечение доступности получения качественного основного общегообразования,достижениепланируемыхрезультатовосвоенияосновнойобразовательнойпрограммыосновногообщегообразованиявсемиучащимися,втомчиследетьми-инвалидамиидетьмисограниченнымивозможностямиздоровья;</w:t>
      </w:r>
    </w:p>
    <w:p w:rsidR="0033021D" w:rsidRDefault="001947C3">
      <w:pPr>
        <w:pStyle w:val="a5"/>
        <w:numPr>
          <w:ilvl w:val="0"/>
          <w:numId w:val="3"/>
        </w:numPr>
        <w:tabs>
          <w:tab w:val="left" w:pos="906"/>
        </w:tabs>
        <w:ind w:right="111" w:firstLine="453"/>
        <w:rPr>
          <w:sz w:val="28"/>
        </w:rPr>
      </w:pPr>
      <w:r>
        <w:rPr>
          <w:sz w:val="28"/>
        </w:rPr>
        <w:t>обеспечениеэффективногосочетанияурочныхивнеурочныхформорганизацииобразовательнойдеятельности,взаимодействиявсехегоучастников;</w:t>
      </w:r>
    </w:p>
    <w:p w:rsidR="0033021D" w:rsidRDefault="001947C3">
      <w:pPr>
        <w:pStyle w:val="a5"/>
        <w:numPr>
          <w:ilvl w:val="0"/>
          <w:numId w:val="3"/>
        </w:numPr>
        <w:tabs>
          <w:tab w:val="left" w:pos="906"/>
        </w:tabs>
        <w:ind w:right="103" w:firstLine="453"/>
        <w:rPr>
          <w:sz w:val="28"/>
        </w:rPr>
      </w:pPr>
      <w:r>
        <w:rPr>
          <w:sz w:val="28"/>
        </w:rPr>
        <w:t>организация интеллектуальных и творческих соревнований, научно-техническоготворчества,проектнойиучебно-исследовательскойдеятельности;</w:t>
      </w:r>
    </w:p>
    <w:p w:rsidR="0033021D" w:rsidRDefault="001947C3">
      <w:pPr>
        <w:pStyle w:val="a5"/>
        <w:numPr>
          <w:ilvl w:val="0"/>
          <w:numId w:val="3"/>
        </w:numPr>
        <w:tabs>
          <w:tab w:val="left" w:pos="906"/>
        </w:tabs>
        <w:ind w:right="108" w:firstLine="453"/>
        <w:rPr>
          <w:sz w:val="28"/>
        </w:rPr>
      </w:pPr>
      <w:r>
        <w:rPr>
          <w:sz w:val="28"/>
        </w:rPr>
        <w:t>участиеучащихся,ихродителей(законныхпредставителей),педагогических работников и общественности в проектировании и развитиивнутришкольнойсоциальнойсреды,школьного уклада;</w:t>
      </w:r>
    </w:p>
    <w:p w:rsidR="0033021D" w:rsidRDefault="001947C3">
      <w:pPr>
        <w:pStyle w:val="a5"/>
        <w:numPr>
          <w:ilvl w:val="0"/>
          <w:numId w:val="3"/>
        </w:numPr>
        <w:tabs>
          <w:tab w:val="left" w:pos="906"/>
        </w:tabs>
        <w:ind w:right="111" w:firstLine="453"/>
        <w:rPr>
          <w:sz w:val="28"/>
        </w:rPr>
      </w:pPr>
      <w:r>
        <w:rPr>
          <w:sz w:val="28"/>
        </w:rPr>
        <w:t>включениеучащихсявпроцессыпознанияипреобразованиявнешкольной социальной среды (населённого пункта, района, города) дляприобретенияопытареального управления идействия;</w:t>
      </w:r>
    </w:p>
    <w:p w:rsidR="0033021D" w:rsidRDefault="001947C3">
      <w:pPr>
        <w:pStyle w:val="a5"/>
        <w:numPr>
          <w:ilvl w:val="0"/>
          <w:numId w:val="3"/>
        </w:numPr>
        <w:tabs>
          <w:tab w:val="left" w:pos="906"/>
        </w:tabs>
        <w:ind w:right="105" w:firstLine="453"/>
        <w:rPr>
          <w:sz w:val="28"/>
        </w:rPr>
      </w:pPr>
      <w:r>
        <w:rPr>
          <w:sz w:val="28"/>
        </w:rPr>
        <w:t>социальноеиучебно-исследовательскоепроектирование,профессиональнаяориентацияучащихсяприподдержкепедагогов,психологов,социальныхпедагогов,сотрудничествесбазовымипредприятиями,учреждениямипрофессионального образования;</w:t>
      </w:r>
    </w:p>
    <w:p w:rsidR="0033021D" w:rsidRDefault="001947C3">
      <w:pPr>
        <w:pStyle w:val="a5"/>
        <w:numPr>
          <w:ilvl w:val="0"/>
          <w:numId w:val="3"/>
        </w:numPr>
        <w:tabs>
          <w:tab w:val="left" w:pos="906"/>
        </w:tabs>
        <w:ind w:right="112" w:firstLine="453"/>
        <w:rPr>
          <w:sz w:val="28"/>
        </w:rPr>
      </w:pPr>
      <w:r>
        <w:rPr>
          <w:sz w:val="28"/>
        </w:rPr>
        <w:t>сохранениеиукреплениефизического,психологическогоисоциального здоровьяучащихся,обеспечениеих безопасности.</w:t>
      </w:r>
    </w:p>
    <w:p w:rsidR="0033021D" w:rsidRDefault="001947C3">
      <w:pPr>
        <w:pStyle w:val="a3"/>
        <w:ind w:right="112" w:firstLine="0"/>
      </w:pPr>
      <w:r>
        <w:t>ОсновнымипринципамипостроенияООПОООявляются:</w:t>
      </w:r>
    </w:p>
    <w:p w:rsidR="0033021D" w:rsidRDefault="001947C3">
      <w:pPr>
        <w:pStyle w:val="a5"/>
        <w:numPr>
          <w:ilvl w:val="0"/>
          <w:numId w:val="2"/>
        </w:numPr>
        <w:tabs>
          <w:tab w:val="left" w:pos="1276"/>
        </w:tabs>
        <w:spacing w:line="341" w:lineRule="exact"/>
        <w:ind w:hanging="361"/>
        <w:rPr>
          <w:sz w:val="28"/>
        </w:rPr>
      </w:pPr>
      <w:r>
        <w:rPr>
          <w:sz w:val="28"/>
        </w:rPr>
        <w:t>принципыдидактики;</w:t>
      </w:r>
    </w:p>
    <w:p w:rsidR="0033021D" w:rsidRDefault="0033021D">
      <w:pPr>
        <w:spacing w:line="341" w:lineRule="exact"/>
        <w:jc w:val="both"/>
        <w:rPr>
          <w:sz w:val="28"/>
        </w:rPr>
        <w:sectPr w:rsidR="0033021D">
          <w:pgSz w:w="11910" w:h="16840"/>
          <w:pgMar w:top="1040" w:right="740" w:bottom="280" w:left="1600" w:header="720" w:footer="720" w:gutter="0"/>
          <w:cols w:space="720"/>
        </w:sectPr>
      </w:pPr>
    </w:p>
    <w:p w:rsidR="0033021D" w:rsidRDefault="001947C3">
      <w:pPr>
        <w:pStyle w:val="a5"/>
        <w:numPr>
          <w:ilvl w:val="0"/>
          <w:numId w:val="2"/>
        </w:numPr>
        <w:tabs>
          <w:tab w:val="left" w:pos="1275"/>
          <w:tab w:val="left" w:pos="1276"/>
        </w:tabs>
        <w:spacing w:before="86"/>
        <w:ind w:hanging="361"/>
        <w:jc w:val="left"/>
        <w:rPr>
          <w:sz w:val="28"/>
        </w:rPr>
      </w:pPr>
      <w:proofErr w:type="spellStart"/>
      <w:r>
        <w:rPr>
          <w:sz w:val="28"/>
        </w:rPr>
        <w:lastRenderedPageBreak/>
        <w:t>гуманизацииикультуросообразности</w:t>
      </w:r>
      <w:proofErr w:type="spellEnd"/>
      <w:r>
        <w:rPr>
          <w:sz w:val="28"/>
        </w:rPr>
        <w:t>;</w:t>
      </w:r>
    </w:p>
    <w:p w:rsidR="0033021D" w:rsidRDefault="001947C3">
      <w:pPr>
        <w:pStyle w:val="a5"/>
        <w:numPr>
          <w:ilvl w:val="0"/>
          <w:numId w:val="2"/>
        </w:numPr>
        <w:tabs>
          <w:tab w:val="left" w:pos="1275"/>
          <w:tab w:val="left" w:pos="1276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целостностиивариативности;</w:t>
      </w:r>
    </w:p>
    <w:p w:rsidR="0033021D" w:rsidRDefault="001947C3">
      <w:pPr>
        <w:pStyle w:val="a5"/>
        <w:numPr>
          <w:ilvl w:val="0"/>
          <w:numId w:val="2"/>
        </w:numPr>
        <w:tabs>
          <w:tab w:val="left" w:pos="1275"/>
          <w:tab w:val="left" w:pos="127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индивидуализацииидифференциации;</w:t>
      </w:r>
    </w:p>
    <w:p w:rsidR="0033021D" w:rsidRDefault="001947C3">
      <w:pPr>
        <w:pStyle w:val="a5"/>
        <w:numPr>
          <w:ilvl w:val="0"/>
          <w:numId w:val="2"/>
        </w:numPr>
        <w:tabs>
          <w:tab w:val="left" w:pos="1275"/>
          <w:tab w:val="left" w:pos="127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преемственностииразвития;</w:t>
      </w:r>
    </w:p>
    <w:p w:rsidR="0033021D" w:rsidRDefault="001947C3">
      <w:pPr>
        <w:pStyle w:val="a5"/>
        <w:numPr>
          <w:ilvl w:val="0"/>
          <w:numId w:val="2"/>
        </w:numPr>
        <w:tabs>
          <w:tab w:val="left" w:pos="1275"/>
          <w:tab w:val="left" w:pos="127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системности;</w:t>
      </w:r>
    </w:p>
    <w:p w:rsidR="0033021D" w:rsidRDefault="001947C3">
      <w:pPr>
        <w:pStyle w:val="a5"/>
        <w:numPr>
          <w:ilvl w:val="0"/>
          <w:numId w:val="2"/>
        </w:numPr>
        <w:tabs>
          <w:tab w:val="left" w:pos="1275"/>
          <w:tab w:val="left" w:pos="127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творческойактивностиличности.</w:t>
      </w:r>
    </w:p>
    <w:p w:rsidR="0033021D" w:rsidRDefault="001947C3">
      <w:pPr>
        <w:pStyle w:val="a3"/>
        <w:spacing w:before="1"/>
        <w:ind w:right="103" w:firstLine="453"/>
      </w:pPr>
      <w:r>
        <w:t>В основе реализации ООП ООО лежит системно-деятельностный подход,которыйпредполагает:</w:t>
      </w:r>
    </w:p>
    <w:p w:rsidR="0033021D" w:rsidRDefault="001947C3">
      <w:pPr>
        <w:pStyle w:val="a5"/>
        <w:numPr>
          <w:ilvl w:val="0"/>
          <w:numId w:val="3"/>
        </w:numPr>
        <w:tabs>
          <w:tab w:val="left" w:pos="906"/>
        </w:tabs>
        <w:spacing w:before="1"/>
        <w:ind w:right="105" w:firstLine="453"/>
        <w:rPr>
          <w:sz w:val="28"/>
        </w:rPr>
      </w:pPr>
      <w:r>
        <w:rPr>
          <w:sz w:val="28"/>
        </w:rPr>
        <w:t>формированиесоответствующейцелямобщегообразованиясоциальнойсредыразвитияучащихсявсистемеобразования,переходкстратегиисоциальногопроектированияиконструированиянаосноверазработкисодержанияитехнологийобразования,определяющихпутииспособыдостиженияжелаемогоуровня(результата)личностногоипознавательного развитияучащихся;</w:t>
      </w:r>
    </w:p>
    <w:p w:rsidR="0033021D" w:rsidRDefault="001947C3">
      <w:pPr>
        <w:pStyle w:val="a5"/>
        <w:numPr>
          <w:ilvl w:val="0"/>
          <w:numId w:val="3"/>
        </w:numPr>
        <w:tabs>
          <w:tab w:val="left" w:pos="906"/>
        </w:tabs>
        <w:ind w:right="108" w:firstLine="453"/>
        <w:rPr>
          <w:sz w:val="28"/>
        </w:rPr>
      </w:pPr>
      <w:r>
        <w:rPr>
          <w:sz w:val="28"/>
        </w:rPr>
        <w:t>ориентациюнадостижениецелииосновногорезультатаобразования —развитиенаосновеосвоенияуниверсальныхучебныхдействий, познания и освоения мира личности обучающегося, его активнойучебно-познавательнойдеятельности,формированиеегоготовностиксаморазвитиюинепрерывномуобразованию;</w:t>
      </w:r>
    </w:p>
    <w:p w:rsidR="0033021D" w:rsidRDefault="001947C3">
      <w:pPr>
        <w:pStyle w:val="a5"/>
        <w:numPr>
          <w:ilvl w:val="0"/>
          <w:numId w:val="3"/>
        </w:numPr>
        <w:tabs>
          <w:tab w:val="left" w:pos="906"/>
        </w:tabs>
        <w:ind w:right="111" w:firstLine="453"/>
        <w:rPr>
          <w:sz w:val="28"/>
        </w:rPr>
      </w:pPr>
      <w:r>
        <w:rPr>
          <w:sz w:val="28"/>
        </w:rPr>
        <w:t>признаниерешающейролисодержанияобразования,способоворганизацииобразовательнойдеятельностииучебногосотрудничествавдостижениицелейличностногои социального развитияучащихся;</w:t>
      </w:r>
    </w:p>
    <w:p w:rsidR="0033021D" w:rsidRDefault="001947C3">
      <w:pPr>
        <w:pStyle w:val="a5"/>
        <w:numPr>
          <w:ilvl w:val="0"/>
          <w:numId w:val="3"/>
        </w:numPr>
        <w:tabs>
          <w:tab w:val="left" w:pos="976"/>
        </w:tabs>
        <w:ind w:right="110" w:firstLine="453"/>
        <w:rPr>
          <w:sz w:val="28"/>
        </w:rPr>
      </w:pPr>
      <w:r>
        <w:rPr>
          <w:sz w:val="28"/>
        </w:rPr>
        <w:t>учётиндивидуальныхвозрастных,психологическихифизиологическихособенностейучащихся,роли,значениявидовдеятельности и форм общения при построении образовательного процесса иопределенииобразовательно-воспитательныхцелейипутей ихдостижения;</w:t>
      </w:r>
    </w:p>
    <w:p w:rsidR="0033021D" w:rsidRDefault="001947C3">
      <w:pPr>
        <w:pStyle w:val="a5"/>
        <w:numPr>
          <w:ilvl w:val="0"/>
          <w:numId w:val="3"/>
        </w:numPr>
        <w:tabs>
          <w:tab w:val="left" w:pos="906"/>
        </w:tabs>
        <w:spacing w:before="1"/>
        <w:ind w:right="111" w:firstLine="453"/>
        <w:rPr>
          <w:sz w:val="28"/>
        </w:rPr>
      </w:pPr>
      <w:r>
        <w:rPr>
          <w:sz w:val="28"/>
        </w:rPr>
        <w:t>разнообразиеиндивидуальныхобразовательныхтраекторийииндивидуального развития каждого учащегося, в том числе одарённых детей,детей-инвалидовидетейсограниченнымивозможностямиздоровья.</w:t>
      </w:r>
    </w:p>
    <w:p w:rsidR="0033021D" w:rsidRDefault="001947C3">
      <w:pPr>
        <w:pStyle w:val="a3"/>
        <w:ind w:right="106"/>
      </w:pPr>
      <w:r>
        <w:t>ООП ООО определяет цели, задачи, планируемыерезультаты, содержание и организацию образовательного процесса на уровнеосновногообщегообразованияинаправленанаформированиеобщейкультуры,духовно-нравственное,гражданское,социальное,личностноеиинтеллектуальноеразвитиеучащихся,ихсаморазвитиеисамосовершенствование, обеспечивающие социальную успешность, развитиетворческих,физическихспособностей,сохранениеиукреплениездоровьяучащихся.</w:t>
      </w:r>
    </w:p>
    <w:p w:rsidR="0033021D" w:rsidRDefault="001947C3">
      <w:pPr>
        <w:pStyle w:val="a3"/>
        <w:ind w:right="107"/>
      </w:pPr>
      <w:r>
        <w:t>ООПООО,соднойстороны,обеспечиваетпреемственностьсначальнымобщимобразованием,сдругойстороны,предполагает</w:t>
      </w:r>
    </w:p>
    <w:p w:rsidR="0033021D" w:rsidRDefault="0033021D">
      <w:pPr>
        <w:sectPr w:rsidR="0033021D">
          <w:pgSz w:w="11910" w:h="16840"/>
          <w:pgMar w:top="1020" w:right="740" w:bottom="280" w:left="1600" w:header="720" w:footer="720" w:gutter="0"/>
          <w:cols w:space="720"/>
        </w:sectPr>
      </w:pPr>
    </w:p>
    <w:p w:rsidR="0033021D" w:rsidRDefault="001947C3">
      <w:pPr>
        <w:pStyle w:val="a3"/>
        <w:spacing w:before="67"/>
        <w:ind w:right="112" w:firstLine="0"/>
      </w:pPr>
      <w:r>
        <w:lastRenderedPageBreak/>
        <w:t>качественную реализацию программы, опираясь на возрастные особенностиподросткового возраста, который включает в себя возрастной период с 11 до15лет.</w:t>
      </w:r>
    </w:p>
    <w:p w:rsidR="0033021D" w:rsidRDefault="001947C3">
      <w:pPr>
        <w:pStyle w:val="a3"/>
        <w:spacing w:before="2"/>
        <w:ind w:right="100"/>
      </w:pPr>
      <w:r>
        <w:t>Программаадресованавсемсубъектамобразовательногопроцессавшколе на уровне основного общего образования, к числу которых относятся:педагоги основнойшколы;учащиесяосновнойшколы;родителиучащихся5-</w:t>
      </w:r>
    </w:p>
    <w:p w:rsidR="0033021D" w:rsidRDefault="001947C3">
      <w:pPr>
        <w:pStyle w:val="a3"/>
        <w:ind w:right="104" w:firstLine="0"/>
      </w:pPr>
      <w:r>
        <w:t>9классов;представителиобщественности,являющиесячленамиУправляющегосоветаидругихвыборныхоргановОУ</w:t>
      </w:r>
    </w:p>
    <w:p w:rsidR="0033021D" w:rsidRDefault="001947C3" w:rsidP="00480B6B">
      <w:pPr>
        <w:pStyle w:val="a3"/>
        <w:ind w:right="106"/>
      </w:pPr>
      <w:r>
        <w:t>Выполнение ООП ООО обеспечивается за счет различных источниковфинансирования: федеральный бюджет, местный бюджет и дополнительныепривлеченныесредства</w:t>
      </w:r>
      <w:r w:rsidR="00480B6B">
        <w:rPr>
          <w:spacing w:val="1"/>
        </w:rPr>
        <w:t xml:space="preserve">. </w:t>
      </w:r>
      <w:r>
        <w:t>Ресурсноеобеспечениереализациипрограммынауровнеосновногообщегообразования, условия организации образовательного процесса находятся надопустимомуровне.Подробноданныепозициианализируютсявразделе«Системаусловийреализацииосновнойобразовательнойпрограммы».</w:t>
      </w:r>
    </w:p>
    <w:p w:rsidR="0033021D" w:rsidRDefault="001947C3">
      <w:pPr>
        <w:pStyle w:val="a3"/>
        <w:ind w:right="110"/>
      </w:pPr>
      <w:r>
        <w:t>ООПОООреализуетсячерезучебныйпланивнеурочнуюдеятельность.</w:t>
      </w:r>
    </w:p>
    <w:p w:rsidR="0033021D" w:rsidRDefault="001947C3">
      <w:pPr>
        <w:pStyle w:val="a3"/>
        <w:spacing w:line="242" w:lineRule="auto"/>
        <w:ind w:right="103"/>
      </w:pPr>
      <w:r>
        <w:t>Для реализации ООП ООО определяется нормативный срок – 5 лет,которыйсвязан сдвумяэтапами возрастногоразвития:</w:t>
      </w:r>
    </w:p>
    <w:p w:rsidR="0033021D" w:rsidRDefault="001947C3">
      <w:pPr>
        <w:pStyle w:val="a5"/>
        <w:numPr>
          <w:ilvl w:val="0"/>
          <w:numId w:val="1"/>
        </w:numPr>
        <w:tabs>
          <w:tab w:val="left" w:pos="1007"/>
        </w:tabs>
        <w:ind w:right="109" w:firstLine="707"/>
        <w:rPr>
          <w:sz w:val="28"/>
        </w:rPr>
      </w:pPr>
      <w:r>
        <w:rPr>
          <w:sz w:val="28"/>
        </w:rPr>
        <w:t>первый этап - 5-6 классы как образовательный переход от младшегошкольногокподростковомувозрасту,обеспечивающийплавныйипостепенный, переход учащихся с одного уровня образованиянадругой;</w:t>
      </w:r>
    </w:p>
    <w:p w:rsidR="0033021D" w:rsidRDefault="001947C3">
      <w:pPr>
        <w:pStyle w:val="a5"/>
        <w:numPr>
          <w:ilvl w:val="0"/>
          <w:numId w:val="1"/>
        </w:numPr>
        <w:tabs>
          <w:tab w:val="left" w:pos="1009"/>
        </w:tabs>
        <w:ind w:right="104" w:firstLine="707"/>
        <w:rPr>
          <w:sz w:val="28"/>
        </w:rPr>
      </w:pPr>
      <w:r>
        <w:rPr>
          <w:sz w:val="28"/>
        </w:rPr>
        <w:t>второй этап – 7-9 классы как этап самоопределения подростка черезопробованиесебявразныхвидахдеятельности,координациюразныхучебныхпредметов,построениеиндивидуальныхобразовательныхмаршрутов,наличиеличностнозначимыхобразовательныхсобытий,чтодолжно привести к становлению позиции как особого способа рассмотрениявещей,удерживающегоразнообразиеиграницывозможныхвиденийвучебномпредмете (предметах).</w:t>
      </w:r>
    </w:p>
    <w:sectPr w:rsidR="0033021D" w:rsidSect="000E388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6C81"/>
    <w:multiLevelType w:val="hybridMultilevel"/>
    <w:tmpl w:val="BB2E6488"/>
    <w:lvl w:ilvl="0" w:tplc="3F1EE2BE">
      <w:numFmt w:val="bullet"/>
      <w:lvlText w:val=""/>
      <w:lvlJc w:val="left"/>
      <w:pPr>
        <w:ind w:left="127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B60E2C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20EC720E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E0829006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C896D114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83A000C8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3A74C292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176E5B98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562C6220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">
    <w:nsid w:val="57CA1FEE"/>
    <w:multiLevelType w:val="hybridMultilevel"/>
    <w:tmpl w:val="606A4D32"/>
    <w:lvl w:ilvl="0" w:tplc="FB8E1FCA">
      <w:numFmt w:val="bullet"/>
      <w:lvlText w:val="•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F6E66C">
      <w:numFmt w:val="bullet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 w:tplc="634E1124"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 w:tplc="ED64C924"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 w:tplc="EC726042">
      <w:numFmt w:val="bullet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 w:tplc="56268C62">
      <w:numFmt w:val="bullet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 w:tplc="0ACC7A8C"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 w:tplc="D60C3854">
      <w:numFmt w:val="bullet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 w:tplc="6DF82A76">
      <w:numFmt w:val="bullet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abstractNum w:abstractNumId="2">
    <w:nsid w:val="674F0938"/>
    <w:multiLevelType w:val="hybridMultilevel"/>
    <w:tmpl w:val="9A1A634A"/>
    <w:lvl w:ilvl="0" w:tplc="7430E04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3CD93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544C6D6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D6E428A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3988741E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0838BC5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CD70D05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C0031F8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6F5A61F4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3">
    <w:nsid w:val="6E382AEE"/>
    <w:multiLevelType w:val="hybridMultilevel"/>
    <w:tmpl w:val="3812578C"/>
    <w:lvl w:ilvl="0" w:tplc="2968FEEE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E00208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262C26">
      <w:numFmt w:val="bullet"/>
      <w:lvlText w:val="•"/>
      <w:lvlJc w:val="left"/>
      <w:pPr>
        <w:ind w:left="1993" w:hanging="351"/>
      </w:pPr>
      <w:rPr>
        <w:rFonts w:hint="default"/>
        <w:lang w:val="ru-RU" w:eastAsia="en-US" w:bidi="ar-SA"/>
      </w:rPr>
    </w:lvl>
    <w:lvl w:ilvl="3" w:tplc="0A06F020">
      <w:numFmt w:val="bullet"/>
      <w:lvlText w:val="•"/>
      <w:lvlJc w:val="left"/>
      <w:pPr>
        <w:ind w:left="2939" w:hanging="351"/>
      </w:pPr>
      <w:rPr>
        <w:rFonts w:hint="default"/>
        <w:lang w:val="ru-RU" w:eastAsia="en-US" w:bidi="ar-SA"/>
      </w:rPr>
    </w:lvl>
    <w:lvl w:ilvl="4" w:tplc="A878923A"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 w:tplc="23827BA0"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  <w:lvl w:ilvl="6" w:tplc="2954C3D4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7" w:tplc="32FAF4BE">
      <w:numFmt w:val="bullet"/>
      <w:lvlText w:val="•"/>
      <w:lvlJc w:val="left"/>
      <w:pPr>
        <w:ind w:left="6726" w:hanging="351"/>
      </w:pPr>
      <w:rPr>
        <w:rFonts w:hint="default"/>
        <w:lang w:val="ru-RU" w:eastAsia="en-US" w:bidi="ar-SA"/>
      </w:rPr>
    </w:lvl>
    <w:lvl w:ilvl="8" w:tplc="E6F4ADFA">
      <w:numFmt w:val="bullet"/>
      <w:lvlText w:val="•"/>
      <w:lvlJc w:val="left"/>
      <w:pPr>
        <w:ind w:left="7673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3021D"/>
    <w:rsid w:val="000E3889"/>
    <w:rsid w:val="001947C3"/>
    <w:rsid w:val="0033021D"/>
    <w:rsid w:val="0038017F"/>
    <w:rsid w:val="00480B6B"/>
    <w:rsid w:val="00614612"/>
    <w:rsid w:val="007E7AA7"/>
    <w:rsid w:val="00916A07"/>
    <w:rsid w:val="00A2389F"/>
    <w:rsid w:val="00BA28DE"/>
    <w:rsid w:val="00E16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8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3889"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0E3889"/>
    <w:pPr>
      <w:spacing w:before="2"/>
      <w:ind w:left="932" w:right="9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E3889"/>
    <w:pPr>
      <w:ind w:left="102" w:firstLine="453"/>
      <w:jc w:val="both"/>
    </w:pPr>
  </w:style>
  <w:style w:type="paragraph" w:customStyle="1" w:styleId="TableParagraph">
    <w:name w:val="Table Paragraph"/>
    <w:basedOn w:val="a"/>
    <w:uiPriority w:val="1"/>
    <w:qFormat/>
    <w:rsid w:val="000E38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1152</Words>
  <Characters>6568</Characters>
  <Application>Microsoft Office Word</Application>
  <DocSecurity>0</DocSecurity>
  <Lines>54</Lines>
  <Paragraphs>15</Paragraphs>
  <ScaleCrop>false</ScaleCrop>
  <Company>CtrlSoft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образовательной программы основного общего образования (ФГОС)</dc:title>
  <dc:creator>Байкалова</dc:creator>
  <cp:lastModifiedBy>Admin</cp:lastModifiedBy>
  <cp:revision>4</cp:revision>
  <dcterms:created xsi:type="dcterms:W3CDTF">2022-09-21T09:18:00Z</dcterms:created>
  <dcterms:modified xsi:type="dcterms:W3CDTF">2022-09-21T09:34:00Z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