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C0171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E7CBC" w:rsidRPr="00FE7CBC" w:rsidRDefault="00FE7CBC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CB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50637" w:rsidRDefault="00FE7CB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7CBC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 гимназии № 82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64669" w:rsidRPr="00964669">
        <w:rPr>
          <w:rFonts w:ascii="Times New Roman" w:hAnsi="Times New Roman" w:cs="Times New Roman"/>
          <w:sz w:val="28"/>
          <w:szCs w:val="28"/>
        </w:rPr>
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C0171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3377"/>
        <w:gridCol w:w="5397"/>
      </w:tblGrid>
      <w:tr w:rsidR="00654572" w:rsidRPr="00634BAC" w:rsidTr="000C4C5C">
        <w:trPr>
          <w:trHeight w:val="1436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97" w:type="dxa"/>
          </w:tcPr>
          <w:p w:rsidR="00964669" w:rsidRPr="00FE7CB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572" w:rsidRPr="00634BAC" w:rsidRDefault="00964669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гимнази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E7CBC"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</w:p>
        </w:tc>
      </w:tr>
      <w:tr w:rsidR="00337ACC" w:rsidRPr="00634BAC" w:rsidTr="000C4C5C">
        <w:tc>
          <w:tcPr>
            <w:tcW w:w="582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397" w:type="dxa"/>
          </w:tcPr>
          <w:p w:rsidR="00337ACC" w:rsidRPr="00634BAC" w:rsidRDefault="00964669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 82</w:t>
            </w:r>
          </w:p>
        </w:tc>
      </w:tr>
      <w:tr w:rsidR="00654572" w:rsidRPr="00634BAC" w:rsidTr="000C4C5C">
        <w:trPr>
          <w:trHeight w:val="960"/>
        </w:trPr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97" w:type="dxa"/>
          </w:tcPr>
          <w:p w:rsid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350080, г. Краснодар, </w:t>
            </w:r>
          </w:p>
          <w:p w:rsidR="00B61465" w:rsidRPr="00B61465" w:rsidRDefault="00B61465" w:rsidP="000C4C5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>ул. им. 30-й Иркутской дивизии, 1,</w:t>
            </w: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54572" w:rsidRPr="00634BAC" w:rsidRDefault="00B61465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</w:t>
            </w:r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7" w:type="dxa"/>
          </w:tcPr>
          <w:p w:rsidR="00654572" w:rsidRPr="00B61465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465">
              <w:rPr>
                <w:rFonts w:ascii="Times New Roman" w:hAnsi="Times New Roman" w:cs="Times New Roman"/>
                <w:sz w:val="28"/>
                <w:szCs w:val="28"/>
              </w:rPr>
              <w:t xml:space="preserve"> (861)232-61-36, </w:t>
            </w:r>
            <w:hyperlink r:id="rId7" w:history="1"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school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82@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kubannet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B61465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654572" w:rsidRPr="00634BAC" w:rsidTr="000C4C5C">
        <w:tc>
          <w:tcPr>
            <w:tcW w:w="582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397" w:type="dxa"/>
          </w:tcPr>
          <w:p w:rsidR="00654572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</w:t>
            </w:r>
          </w:p>
        </w:tc>
      </w:tr>
      <w:tr w:rsidR="000F5ADC" w:rsidRPr="00634BAC" w:rsidTr="000C4C5C">
        <w:trPr>
          <w:trHeight w:val="1138"/>
        </w:trPr>
        <w:tc>
          <w:tcPr>
            <w:tcW w:w="582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397" w:type="dxa"/>
          </w:tcPr>
          <w:p w:rsidR="000F5AD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Pr="00634BAC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</w:p>
        </w:tc>
      </w:tr>
      <w:tr w:rsidR="004E7EF6" w:rsidRPr="00634BAC" w:rsidTr="000C4C5C">
        <w:trPr>
          <w:trHeight w:val="228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397" w:type="dxa"/>
          </w:tcPr>
          <w:p w:rsidR="004E7EF6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Скитева Алла Францевна,</w:t>
            </w:r>
          </w:p>
          <w:p w:rsidR="00B61465" w:rsidRDefault="00B61465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</w:p>
          <w:p w:rsidR="00B61465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Светлана Владимировна,</w:t>
            </w:r>
          </w:p>
          <w:p w:rsidR="000C4C5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Шкапова Алла Давидовна,</w:t>
            </w:r>
          </w:p>
          <w:p w:rsidR="00B61465" w:rsidRPr="00634BAC" w:rsidRDefault="000C4C5C" w:rsidP="000C4C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Наталенко Светлана Владимировна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397" w:type="dxa"/>
          </w:tcPr>
          <w:p w:rsidR="004E7EF6" w:rsidRPr="00634BAC" w:rsidRDefault="00B61465" w:rsidP="000C4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669">
              <w:rPr>
                <w:rFonts w:ascii="Times New Roman" w:hAnsi="Times New Roman" w:cs="Times New Roman"/>
                <w:sz w:val="28"/>
                <w:szCs w:val="28"/>
              </w:rPr>
      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</w:tc>
      </w:tr>
      <w:tr w:rsidR="00D03541" w:rsidRPr="00634BAC" w:rsidTr="00DC7736">
        <w:trPr>
          <w:trHeight w:val="1266"/>
        </w:trPr>
        <w:tc>
          <w:tcPr>
            <w:tcW w:w="582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B6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397" w:type="dxa"/>
          </w:tcPr>
          <w:p w:rsidR="00D03541" w:rsidRPr="00634BAC" w:rsidRDefault="007F3216" w:rsidP="000C4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инновации заключается в разработке механизма реализации ФГОС СОО на основе развития сетевого взаимодействия.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эффективной реализации ФГОС СОО позволит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будет являться инструментом реализации ФГОС СОО, формирующим среду реализации условий стандарта. Сетевое взаимодействие будет формироваться  как на уровне гимназии </w:t>
            </w:r>
            <w:r w:rsidRPr="007F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(внутренняя среда), так и на уровне других организаций муниципалитета и края (внешняя среда), позволяющих осуществлять требования ФГОС СОО</w:t>
            </w:r>
          </w:p>
        </w:tc>
      </w:tr>
      <w:tr w:rsidR="004E7EF6" w:rsidRPr="00634BAC" w:rsidTr="000C4C5C">
        <w:trPr>
          <w:trHeight w:val="3544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F3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F3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площадки</w:t>
            </w:r>
          </w:p>
        </w:tc>
        <w:tc>
          <w:tcPr>
            <w:tcW w:w="5397" w:type="dxa"/>
          </w:tcPr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реализации ФГОС СОО, позволяющего повысить эффективность образовательного процесса.</w:t>
            </w:r>
          </w:p>
          <w:p w:rsidR="007F3216" w:rsidRPr="007F3216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информационно-образовательного пространства между сетевыми партнерами, обеспечивающее эффективность реализации условий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EF6" w:rsidRPr="00634BAC" w:rsidRDefault="007F3216" w:rsidP="000C4C5C">
            <w:pPr>
              <w:pStyle w:val="a4"/>
              <w:tabs>
                <w:tab w:val="left" w:pos="1440"/>
              </w:tabs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16">
              <w:rPr>
                <w:rFonts w:ascii="Times New Roman" w:hAnsi="Times New Roman" w:cs="Times New Roman"/>
                <w:sz w:val="28"/>
                <w:szCs w:val="28"/>
              </w:rPr>
              <w:t>Минимизация рисков перехода на ФГОС СОО в пилотном режиме</w:t>
            </w:r>
          </w:p>
        </w:tc>
      </w:tr>
      <w:tr w:rsidR="004E7EF6" w:rsidRPr="00634BAC" w:rsidTr="000C4C5C">
        <w:trPr>
          <w:trHeight w:val="1407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и минимизировать риски образовательной организации при переходе на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Осуществить проблемный анализ образовательной среды для оценки эффективности реализации ФГОС СОО. 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апробировать практику сетевого взаимодействия как условия реализации ФГОС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и обосновать механизм реализации ФГОС СОО на основе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медиапространство общеобразовательной организации, осуществляющей переход на ФГОС СОО, как условие эффективного развития сетевого взаимодействия.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рекомендации по внедрению и эффективной реализации  ФГОС СОО на основе развития сетевого взаимодействия в рамках реализации условий стандарта.</w:t>
            </w:r>
          </w:p>
          <w:p w:rsidR="006A6D17" w:rsidRPr="006A6D17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Сформировать нормативные и организационно-методические положения для включения сетевых партнеров в механизм реализации ФГОС СОО.</w:t>
            </w:r>
          </w:p>
          <w:p w:rsidR="004E7EF6" w:rsidRPr="00634BAC" w:rsidRDefault="006A6D17" w:rsidP="000C4C5C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диссеминацию опыта, его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апробацию в других образовательных организациях</w:t>
            </w:r>
          </w:p>
        </w:tc>
      </w:tr>
      <w:tr w:rsidR="004E7EF6" w:rsidRPr="00634BAC" w:rsidTr="000C4C5C">
        <w:trPr>
          <w:trHeight w:val="8495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397" w:type="dxa"/>
          </w:tcPr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D1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Федеральные документы по введению и реализации ФГОС СОО и региональные (краевые) документы </w:t>
            </w:r>
            <w:r w:rsidRPr="006A6D17">
              <w:rPr>
                <w:rFonts w:ascii="Times New Roman" w:hAnsi="Times New Roman" w:cs="Times New Roman"/>
                <w:iCs/>
                <w:sz w:val="28"/>
                <w:szCs w:val="28"/>
              </w:rPr>
              <w:t>по введению и реализации ФГОС СОО: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/>
                <w:sz w:val="28"/>
                <w:szCs w:val="28"/>
              </w:rPr>
              <w:t xml:space="preserve">Федеральный закон Российской Федерации от 29.12.2012 г. № 273-ФЗ «Об образовании в Российской Федерации»,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17.05.2012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413 «Об утверждении Федерального государственного стандарта среднего общего образования»,  Постановление главы Краснодарского края (губернатора) от 05.10.2015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939 «Об утверждении государственной программы Краснодарского края «Развитие образования», СанПиН. 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Устав и другие документы общеобразовательной организации (локальные  акты) по введению и реализации ФГОС СОО (приказы, положение об инновационной деятельности общеобразовательной 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кадровому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Должностные инструкции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информационному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Положение об организации и проведении публичного отчета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сайте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3. Инструкция по организации делопроизводства (электронного </w:t>
            </w: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документооборота)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Соглашения с родителями (законными представителями) обучающихся о персональных данных для ведения электронных дневников и журналов.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финансовому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1. Положение об оплате труда работников образовательного учреждения.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Положение о распределении стимулирующей части фонда оплаты труда работников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материально-техническому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План материально-технического оснащения образовательного учреждения, в том числе библиотеки.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учебном кабинете.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об информационно-библиотечном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культурно-досуговом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- Положение о физкультурно-оздоровительном центре.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По организационному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Устав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Основная образовательная программа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Правила внутреннего распорядка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Договор образовательного учреждения с родителями (законными представителями) обучающихся.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5. Положения о формах самоуправления образовательного учреждения.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6. Положение об организации внеурочной деятельности в образовательном учреждении.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Договоры о сетевом взаимодействии. 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8. Приказ об утверждении плана-графика (сетевого графика, дорожной карты) введения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9. Приказ о создании в образовательном учреждении рабочей группы по введению ФГОС СОО.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научно-методическому обеспечению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1. Приказ об утверждении ООП СОО с обязательным перечислением разделов основной образовательной программы.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2. Приказы об утверждении рабочих программ учебных курсов, предметов, дисциплин (модулей).</w:t>
            </w:r>
          </w:p>
          <w:p w:rsidR="006A6D17" w:rsidRPr="006A6D17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3. Приказ об утверждении списка учебников в соответствии с федеральными перечнями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процессе.</w:t>
            </w:r>
          </w:p>
          <w:p w:rsidR="004E7EF6" w:rsidRPr="00634BAC" w:rsidRDefault="006A6D17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D17">
              <w:rPr>
                <w:rFonts w:ascii="Times New Roman" w:hAnsi="Times New Roman" w:cs="Times New Roman"/>
                <w:sz w:val="28"/>
                <w:szCs w:val="28"/>
              </w:rPr>
              <w:t>4. Положение об осуществлении текущего контроля успеваемости и промежуточной аттестации обучающихся образ</w:t>
            </w:r>
            <w:r w:rsidR="00F4439C">
              <w:rPr>
                <w:rFonts w:ascii="Times New Roman" w:hAnsi="Times New Roman" w:cs="Times New Roman"/>
                <w:sz w:val="28"/>
                <w:szCs w:val="28"/>
              </w:rPr>
              <w:t>овательного учреждения</w:t>
            </w:r>
          </w:p>
        </w:tc>
      </w:tr>
      <w:tr w:rsidR="004E7EF6" w:rsidRPr="00634BAC" w:rsidTr="000C4C5C"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397" w:type="dxa"/>
          </w:tcPr>
          <w:p w:rsidR="00F4439C" w:rsidRPr="00F4439C" w:rsidRDefault="00F4439C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>Одним из ведущих инновационных  направлений развития образования Краснодарского края является введение ФГОС среднего общего образования в пилотном режиме. По результатам мониторинга готовности общеобразовательных организаций Краснодарского края муниципальное бюджетное общеобразовательное учреждение муниципального образования город Краснодар гимназия № 82 (в числе трёх других организаций) была определена для введения ФГОС СОО. Поэтому для реализации поставленной перед гимназией задач</w:t>
            </w:r>
            <w:r w:rsidR="00CC7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  необходимо приложить все управленческие, методические, организационные, материально-технические усилия для </w:t>
            </w:r>
            <w:r w:rsidRPr="00F44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 механизма реализации ФГОС СОО, способной адаптироваться и успешно функционировать в общеобразовательных учреждениях Краснодарского края.</w:t>
            </w:r>
          </w:p>
          <w:p w:rsidR="004E7EF6" w:rsidRPr="00634BAC" w:rsidRDefault="00F4439C" w:rsidP="000C4C5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hAnsi="Times New Roman" w:cs="Times New Roman"/>
                <w:sz w:val="28"/>
                <w:szCs w:val="28"/>
              </w:rPr>
              <w:t xml:space="preserve">Другим инновационным направлением в развитии образования является формирование образовательных сетей, цель которых – создание условий для повышения доступности и качества образования.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 из важнейших задач образовательной политики государства на современном этапе выступает организация всестороннего партнерства и развитие сетевого взаимодействия на различных уровнях системы образования. Под сетевым взаимодействием понимается система горизонтальных и вертикальных связей, обеспечивающая доступность качественного образования для всех категорий граждан, вариативность образования, открытость образовательных организаций, повышение профессиональной компетентности педагогов и использование современных ИКТ</w:t>
            </w:r>
          </w:p>
        </w:tc>
      </w:tr>
      <w:tr w:rsidR="004E7EF6" w:rsidRPr="00634BAC" w:rsidTr="000C4C5C">
        <w:trPr>
          <w:trHeight w:val="2683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397" w:type="dxa"/>
          </w:tcPr>
          <w:p w:rsidR="004E7EF6" w:rsidRPr="00634BAC" w:rsidRDefault="00F4439C" w:rsidP="000C4C5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новизны заключается в разработке механизма эффективной реализации ФГОС СОО, при этом эффективность ФГОС СОО основана на включении института сетевого взаимодействия в каждое условие реализации основной образовательной программы среднего общего образования на принципе сокращения проблематики реализации ФГОС СОО. Переход на ФГОС СОО в Краснодарском крае будет осуществляться в пилотном режиме (с 01.09.2016 – в четырех ООО), при этом ресурс сетевого взаимодействия в условиях ФГОС СОО предполагает более широкие сферы его реализации. Эффективность реализации ООП СОО в концепции инновационного проекта будет </w:t>
            </w:r>
            <w:r w:rsidRPr="00F4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связана с возможной реализацией каждого условия в сетевой среде. Данный подход, учитывая существующие в настоящее время  методические разработки и организационно-управленческие рекомендации, является новым или недостаточно разработанным в рамках реализации стандарта СОО</w:t>
            </w:r>
          </w:p>
        </w:tc>
      </w:tr>
      <w:tr w:rsidR="004E7EF6" w:rsidRPr="00634BAC" w:rsidTr="000C4C5C">
        <w:trPr>
          <w:trHeight w:val="9778"/>
        </w:trPr>
        <w:tc>
          <w:tcPr>
            <w:tcW w:w="582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397" w:type="dxa"/>
          </w:tcPr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ФГОС СОО.</w:t>
            </w:r>
          </w:p>
          <w:p w:rsidR="00230ED0" w:rsidRPr="00230ED0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инновации заключаются в развитие сетевого взаимодействия на уровне Краснодарского края и это </w:t>
            </w: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опираться на потребности каждого конкретного участника;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расширение сетевого партнерства;</w:t>
            </w:r>
          </w:p>
          <w:p w:rsidR="00230ED0" w:rsidRPr="00230ED0" w:rsidRDefault="00230ED0" w:rsidP="000C4C5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выстраивать многообразные возможные пути движения при общности внешней цели;</w:t>
            </w:r>
          </w:p>
          <w:p w:rsidR="00230ED0" w:rsidRPr="00230ED0" w:rsidRDefault="00230ED0" w:rsidP="000C4C5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инновационного проекта будут подготовлены предложения по распространению и внедрению инновационного продукта в практику образовательных организаций Краснодарского края. </w:t>
            </w:r>
          </w:p>
          <w:p w:rsidR="004E7EF6" w:rsidRPr="00634BAC" w:rsidRDefault="00230ED0" w:rsidP="000C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ED0">
              <w:rPr>
                <w:rFonts w:ascii="Times New Roman" w:hAnsi="Times New Roman" w:cs="Times New Roman"/>
                <w:sz w:val="28"/>
                <w:szCs w:val="28"/>
              </w:rPr>
              <w:t>Планируется включение основных результатов проекта в образовательные программы по специальности «Менеджмент в образовании», организация коллоквиумов, семинаров (вебинаров), конференций, мастер-классов и т.д.</w:t>
            </w:r>
          </w:p>
        </w:tc>
      </w:tr>
      <w:tr w:rsidR="003E63F0" w:rsidRPr="00634BAC" w:rsidTr="003E63F0">
        <w:trPr>
          <w:trHeight w:val="2116"/>
        </w:trPr>
        <w:tc>
          <w:tcPr>
            <w:tcW w:w="582" w:type="dxa"/>
          </w:tcPr>
          <w:p w:rsidR="003E63F0" w:rsidRPr="00337ACC" w:rsidRDefault="003E63F0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3E63F0" w:rsidRPr="00634BAC" w:rsidRDefault="003E63F0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397" w:type="dxa"/>
          </w:tcPr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SWOT-анализ условий для запуска  КИП 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запуска  КИП (кадровые, финансовые, материально -технические, психолого-педагогические, информационные, учебно-методические)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Разработка модели реализации федерального государственного образовательного стандарта среднего общего образования на основе развития сетевого взаимодействия  как инструмента повышения качества общего образования (подходы, показатели, критерии):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договоров о сетевом взаимодействии;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планов совместных мероприятий с каждым участников сети;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определение долгосрочн</w:t>
            </w:r>
            <w:r w:rsidR="000F16E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перспективы развития сетевого взаимодействия;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отчета</w:t>
            </w:r>
            <w:r w:rsidR="00064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об эффективности сетевого  взаимодействия как условия реализации ФГОС СОО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модели реализации федерального государственного образовательного стандарта среднего общего образования на основе развития сетевого взаимодействия  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статуса краевой инновационной площадки 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назначении координатора инновационной  площадки  по реализации федерального государственного образовательного стандарта среднего общего образования на основе развития сетевого взаимодействия 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Pr="000C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конференции на базе гимназии «Реализация личностно-ориентированного подхода при введении ФГОС СОО»</w:t>
            </w:r>
          </w:p>
          <w:p w:rsidR="003E63F0" w:rsidRPr="000C4C5C" w:rsidRDefault="003E63F0" w:rsidP="000C4C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C5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дорожной карты реализации инновационного проекта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E2451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0E2451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базы организации сетевого взаимодействия: издание приказов  об организации сетевого взаимодействия,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актов 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E63F0" w:rsidRPr="003E63F0" w:rsidRDefault="003E63F0" w:rsidP="000E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2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3E63F0" w:rsidRPr="003E63F0" w:rsidRDefault="00E50BE6" w:rsidP="00E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локальных актов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сетевыми партнерами</w:t>
            </w:r>
          </w:p>
        </w:tc>
        <w:tc>
          <w:tcPr>
            <w:tcW w:w="2268" w:type="dxa"/>
          </w:tcPr>
          <w:p w:rsidR="003E63F0" w:rsidRPr="003E63F0" w:rsidRDefault="003E63F0" w:rsidP="0044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469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3E63F0" w:rsidRPr="003E63F0" w:rsidRDefault="00E50BE6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67513E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 сетевыми партнерами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проектных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идей  в режиме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взаимодействия: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245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51">
              <w:rPr>
                <w:rFonts w:ascii="Times New Roman" w:hAnsi="Times New Roman" w:cs="Times New Roman"/>
                <w:sz w:val="28"/>
                <w:szCs w:val="28"/>
              </w:rPr>
              <w:t>и проведение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практикумов, мастер-классов  по направлениям деятельности инновационной площадки в режиме сетевого взаимодействия.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2.Создание страниц на сайтах  образовательных организаций – сетевых партнеров.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учебных программ по реализации образовательных программ, учебных планов в рамках сетевого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4.Приобретение программно-методических материалов.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5.Формирование рабочих групп педагогических и руководящих работников  по различным направлениям реализации проекта.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6.Повышение квалификации, обучение руководящих работников и педагогов, задействованных в   реализации проекта</w:t>
            </w:r>
          </w:p>
        </w:tc>
        <w:tc>
          <w:tcPr>
            <w:tcW w:w="2268" w:type="dxa"/>
          </w:tcPr>
          <w:p w:rsidR="003E63F0" w:rsidRPr="003E63F0" w:rsidRDefault="003E63F0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3E63F0" w:rsidRPr="003E63F0" w:rsidRDefault="003E63F0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0E5230" w:rsidRDefault="008669FE" w:rsidP="006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дополнение страни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6751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523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гимназии.</w:t>
            </w:r>
          </w:p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профессионального развития педагогов 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краев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ИРО на базе гимназии</w:t>
            </w:r>
            <w:r w:rsidR="00747D3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совещаний </w:t>
            </w:r>
          </w:p>
        </w:tc>
        <w:tc>
          <w:tcPr>
            <w:tcW w:w="2268" w:type="dxa"/>
          </w:tcPr>
          <w:p w:rsidR="008669FE" w:rsidRPr="003E63F0" w:rsidRDefault="008669FE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Январь-ма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3E63F0" w:rsidRDefault="008669FE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669FE" w:rsidRPr="003E63F0" w:rsidRDefault="008669FE" w:rsidP="0086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Август-декабрь 2018</w:t>
            </w:r>
          </w:p>
        </w:tc>
        <w:tc>
          <w:tcPr>
            <w:tcW w:w="2829" w:type="dxa"/>
          </w:tcPr>
          <w:p w:rsidR="003E63F0" w:rsidRPr="003E63F0" w:rsidRDefault="000E5230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ИРО на базе гимназии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8669FE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механизма реализации ФГОС СОО на основе развития сетевого взаимодействия: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элементов и структуры механизма реализации;</w:t>
            </w:r>
          </w:p>
          <w:p w:rsidR="003E63F0" w:rsidRPr="003E63F0" w:rsidRDefault="003E63F0" w:rsidP="0086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условий реализации ФГОС С</w:t>
            </w:r>
            <w:r w:rsidR="008669FE">
              <w:rPr>
                <w:rFonts w:ascii="Times New Roman" w:hAnsi="Times New Roman" w:cs="Times New Roman"/>
                <w:sz w:val="28"/>
                <w:szCs w:val="28"/>
              </w:rPr>
              <w:t>ОО как показателя эффективности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E63F0" w:rsidRPr="003E63F0" w:rsidRDefault="008669FE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Аппробация</w:t>
            </w:r>
            <w:r w:rsidR="000E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230"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реализации ФГОС СОО на основе развития сетевого взаимодействия 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Апробация практики сетевого взаимодействия как условия реализации ФГОС СОО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E63F0" w:rsidRPr="003E63F0" w:rsidRDefault="000E523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Апробация практики сетевого взаимодействия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Реализация проекта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</w:p>
          <w:p w:rsidR="003E63F0" w:rsidRPr="003E63F0" w:rsidRDefault="000E523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спользованием</w:t>
            </w:r>
            <w:r w:rsidR="003E6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различных форм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организации учебно-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и с привлечением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ресурсов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сетевых партнеров: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семинарских занятий, мастер-классов, семинаров, конференций,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тренингов с приглашением специалистов для апробации инновационных моделей.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2.Конференции, круглые столы с сетевыми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партнерами по обмену опытом.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обучающих практических занятий для педагогов 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4.Проведение демонстрационных сеансов и практикумов для родителей по вовлечению их в работу по реализации модели.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5. Проведение мониторинговых исследований.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6.Взаимодействие с сетевыми партнерами</w:t>
            </w:r>
          </w:p>
        </w:tc>
        <w:tc>
          <w:tcPr>
            <w:tcW w:w="2268" w:type="dxa"/>
          </w:tcPr>
          <w:p w:rsidR="003E63F0" w:rsidRPr="003E63F0" w:rsidRDefault="003E63F0" w:rsidP="0044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4469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сотрудничество с сетевыми партнерами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747D38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3E63F0" w:rsidRPr="003E63F0">
              <w:rPr>
                <w:rFonts w:ascii="Times New Roman" w:hAnsi="Times New Roman" w:cs="Times New Roman"/>
                <w:sz w:val="28"/>
                <w:szCs w:val="28"/>
              </w:rPr>
              <w:t>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  <w:tc>
          <w:tcPr>
            <w:tcW w:w="2268" w:type="dxa"/>
          </w:tcPr>
          <w:p w:rsidR="003E63F0" w:rsidRPr="003E63F0" w:rsidRDefault="003E63F0" w:rsidP="0074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47D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3E63F0" w:rsidRPr="003E63F0" w:rsidRDefault="00747D38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0E5230" w:rsidRPr="003E63F0">
              <w:rPr>
                <w:rFonts w:ascii="Times New Roman" w:hAnsi="Times New Roman" w:cs="Times New Roman"/>
                <w:sz w:val="28"/>
                <w:szCs w:val="28"/>
              </w:rPr>
              <w:t>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деятельность по итогам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отчетов </w:t>
            </w:r>
          </w:p>
        </w:tc>
        <w:tc>
          <w:tcPr>
            <w:tcW w:w="2268" w:type="dxa"/>
          </w:tcPr>
          <w:p w:rsidR="003E63F0" w:rsidRPr="003E63F0" w:rsidRDefault="00747D38" w:rsidP="0074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</w:p>
        </w:tc>
        <w:tc>
          <w:tcPr>
            <w:tcW w:w="2829" w:type="dxa"/>
          </w:tcPr>
          <w:p w:rsidR="000E5230" w:rsidRPr="003E63F0" w:rsidRDefault="000E5230" w:rsidP="000E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0E523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реализации проекта.</w:t>
            </w:r>
          </w:p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3E63F0" w:rsidRPr="003E63F0" w:rsidRDefault="000E5230" w:rsidP="000E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и эффективной реализации  ФГОС СОО на основе развития сетевого взаимодействия в </w:t>
            </w:r>
            <w:r w:rsidRPr="003E6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реализации условий стандарта</w:t>
            </w:r>
          </w:p>
        </w:tc>
      </w:tr>
      <w:tr w:rsidR="003E63F0" w:rsidRPr="00147B96" w:rsidTr="007C3EBC">
        <w:tc>
          <w:tcPr>
            <w:tcW w:w="704" w:type="dxa"/>
          </w:tcPr>
          <w:p w:rsidR="003E63F0" w:rsidRPr="00147B96" w:rsidRDefault="003E63F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F0">
              <w:rPr>
                <w:rFonts w:ascii="Times New Roman" w:hAnsi="Times New Roman" w:cs="Times New Roman"/>
                <w:sz w:val="28"/>
                <w:szCs w:val="28"/>
              </w:rPr>
              <w:t>Диссеминация опыта, его внедрение и апробация в других образовательных организациях</w:t>
            </w:r>
          </w:p>
        </w:tc>
        <w:tc>
          <w:tcPr>
            <w:tcW w:w="2268" w:type="dxa"/>
          </w:tcPr>
          <w:p w:rsidR="003E63F0" w:rsidRPr="003E63F0" w:rsidRDefault="008669FE" w:rsidP="003E6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</w:t>
            </w:r>
            <w:r w:rsidR="0050012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29" w:type="dxa"/>
          </w:tcPr>
          <w:p w:rsidR="003E63F0" w:rsidRPr="003E63F0" w:rsidRDefault="003E63F0" w:rsidP="003E63F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2FDE" w:rsidRPr="00147B96" w:rsidTr="007C3EBC">
        <w:tc>
          <w:tcPr>
            <w:tcW w:w="704" w:type="dxa"/>
          </w:tcPr>
          <w:p w:rsidR="00D22FDE" w:rsidRPr="00147B96" w:rsidRDefault="00D22FD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Презентация и публикация</w:t>
            </w:r>
          </w:p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итогов реализации</w:t>
            </w:r>
          </w:p>
          <w:p w:rsidR="00D22FDE" w:rsidRPr="00D22FDE" w:rsidRDefault="00D22FDE" w:rsidP="00D2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проекта:</w:t>
            </w:r>
          </w:p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1. Издание буклетов, сборников методических рекомендаций  по итогам реализации проекта.</w:t>
            </w:r>
          </w:p>
          <w:p w:rsidR="00D22FDE" w:rsidRPr="00D22FDE" w:rsidRDefault="00D22FDE" w:rsidP="00D2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2. Публикация итогов реализации  на сайтах ОО, в периодических изданиях и СМИ</w:t>
            </w:r>
          </w:p>
        </w:tc>
        <w:tc>
          <w:tcPr>
            <w:tcW w:w="2268" w:type="dxa"/>
          </w:tcPr>
          <w:p w:rsidR="00D22FDE" w:rsidRPr="00D22FDE" w:rsidRDefault="00D22FDE" w:rsidP="00D2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FDE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829" w:type="dxa"/>
          </w:tcPr>
          <w:p w:rsidR="00D22FDE" w:rsidRPr="00D22FDE" w:rsidRDefault="00D22FDE" w:rsidP="00D22F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473EC" w:rsidRDefault="00C473EC" w:rsidP="006B1048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F8" w:rsidRDefault="002125F8" w:rsidP="00701F69">
      <w:pPr>
        <w:spacing w:after="0" w:line="240" w:lineRule="auto"/>
      </w:pPr>
      <w:r>
        <w:separator/>
      </w:r>
    </w:p>
  </w:endnote>
  <w:endnote w:type="continuationSeparator" w:id="1">
    <w:p w:rsidR="002125F8" w:rsidRDefault="002125F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E50BE6" w:rsidRDefault="008D4289">
        <w:pPr>
          <w:pStyle w:val="a7"/>
          <w:jc w:val="right"/>
        </w:pPr>
        <w:fldSimple w:instr="PAGE   \* MERGEFORMAT">
          <w:r w:rsidR="00D22FDE">
            <w:rPr>
              <w:noProof/>
            </w:rPr>
            <w:t>12</w:t>
          </w:r>
        </w:fldSimple>
      </w:p>
    </w:sdtContent>
  </w:sdt>
  <w:p w:rsidR="00E50BE6" w:rsidRDefault="00E50B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F8" w:rsidRDefault="002125F8" w:rsidP="00701F69">
      <w:pPr>
        <w:spacing w:after="0" w:line="240" w:lineRule="auto"/>
      </w:pPr>
      <w:r>
        <w:separator/>
      </w:r>
    </w:p>
  </w:footnote>
  <w:footnote w:type="continuationSeparator" w:id="1">
    <w:p w:rsidR="002125F8" w:rsidRDefault="002125F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159"/>
    <w:multiLevelType w:val="hybridMultilevel"/>
    <w:tmpl w:val="5D4C8742"/>
    <w:lvl w:ilvl="0" w:tplc="C47C7CB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5B7E4E"/>
    <w:multiLevelType w:val="multilevel"/>
    <w:tmpl w:val="B936BA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78D8"/>
    <w:multiLevelType w:val="hybridMultilevel"/>
    <w:tmpl w:val="61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6404A"/>
    <w:rsid w:val="000C4C5C"/>
    <w:rsid w:val="000E2451"/>
    <w:rsid w:val="000E5230"/>
    <w:rsid w:val="000F16EC"/>
    <w:rsid w:val="000F5ADC"/>
    <w:rsid w:val="000F6447"/>
    <w:rsid w:val="00110851"/>
    <w:rsid w:val="00147B96"/>
    <w:rsid w:val="001F2A1A"/>
    <w:rsid w:val="00206020"/>
    <w:rsid w:val="002125F8"/>
    <w:rsid w:val="00230ED0"/>
    <w:rsid w:val="002510B6"/>
    <w:rsid w:val="002770AC"/>
    <w:rsid w:val="002B28FD"/>
    <w:rsid w:val="002F1680"/>
    <w:rsid w:val="00315BFD"/>
    <w:rsid w:val="00337ACC"/>
    <w:rsid w:val="003838EC"/>
    <w:rsid w:val="003978E9"/>
    <w:rsid w:val="003E63F0"/>
    <w:rsid w:val="00444DF7"/>
    <w:rsid w:val="00446940"/>
    <w:rsid w:val="004B4BDC"/>
    <w:rsid w:val="004C268F"/>
    <w:rsid w:val="004E7EF6"/>
    <w:rsid w:val="00500122"/>
    <w:rsid w:val="005A0931"/>
    <w:rsid w:val="005E141C"/>
    <w:rsid w:val="00634BAC"/>
    <w:rsid w:val="00650637"/>
    <w:rsid w:val="00654572"/>
    <w:rsid w:val="0067513E"/>
    <w:rsid w:val="00684E49"/>
    <w:rsid w:val="006A2964"/>
    <w:rsid w:val="006A6D17"/>
    <w:rsid w:val="006B1048"/>
    <w:rsid w:val="006B25D4"/>
    <w:rsid w:val="006F5781"/>
    <w:rsid w:val="00701F69"/>
    <w:rsid w:val="007359B0"/>
    <w:rsid w:val="00747D38"/>
    <w:rsid w:val="007A6AE1"/>
    <w:rsid w:val="007B694D"/>
    <w:rsid w:val="007B6971"/>
    <w:rsid w:val="007C3EBC"/>
    <w:rsid w:val="007F3216"/>
    <w:rsid w:val="008669FE"/>
    <w:rsid w:val="00880EEF"/>
    <w:rsid w:val="008D4289"/>
    <w:rsid w:val="00964669"/>
    <w:rsid w:val="00985557"/>
    <w:rsid w:val="00986545"/>
    <w:rsid w:val="00997D1E"/>
    <w:rsid w:val="009C0171"/>
    <w:rsid w:val="009E33BE"/>
    <w:rsid w:val="00A03365"/>
    <w:rsid w:val="00A82F5F"/>
    <w:rsid w:val="00B61465"/>
    <w:rsid w:val="00B817C3"/>
    <w:rsid w:val="00B910A4"/>
    <w:rsid w:val="00BC04FA"/>
    <w:rsid w:val="00C24FFC"/>
    <w:rsid w:val="00C2619D"/>
    <w:rsid w:val="00C44717"/>
    <w:rsid w:val="00C473EC"/>
    <w:rsid w:val="00CC7971"/>
    <w:rsid w:val="00CE2974"/>
    <w:rsid w:val="00D03541"/>
    <w:rsid w:val="00D22FDE"/>
    <w:rsid w:val="00D256E1"/>
    <w:rsid w:val="00D25DB6"/>
    <w:rsid w:val="00D26888"/>
    <w:rsid w:val="00D94F21"/>
    <w:rsid w:val="00DA0B5D"/>
    <w:rsid w:val="00DC7736"/>
    <w:rsid w:val="00E50BE6"/>
    <w:rsid w:val="00E8201C"/>
    <w:rsid w:val="00EC4BDE"/>
    <w:rsid w:val="00EE3537"/>
    <w:rsid w:val="00EF2DD7"/>
    <w:rsid w:val="00F33882"/>
    <w:rsid w:val="00F4439C"/>
    <w:rsid w:val="00F902A7"/>
    <w:rsid w:val="00FE7759"/>
    <w:rsid w:val="00FE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B61465"/>
    <w:rPr>
      <w:color w:val="0563C1" w:themeColor="hyperlink"/>
      <w:u w:val="single"/>
    </w:rPr>
  </w:style>
  <w:style w:type="character" w:styleId="aa">
    <w:name w:val="Emphasis"/>
    <w:qFormat/>
    <w:rsid w:val="006A6D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K-20</cp:lastModifiedBy>
  <cp:revision>24</cp:revision>
  <dcterms:created xsi:type="dcterms:W3CDTF">2017-02-13T12:12:00Z</dcterms:created>
  <dcterms:modified xsi:type="dcterms:W3CDTF">2018-11-15T14:58:00Z</dcterms:modified>
</cp:coreProperties>
</file>